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0C" w:rsidRPr="00375701" w:rsidRDefault="0021780C" w:rsidP="0021780C">
      <w:pPr>
        <w:pStyle w:val="a3"/>
        <w:ind w:firstLine="720"/>
        <w:jc w:val="center"/>
        <w:rPr>
          <w:rStyle w:val="FontStyle12"/>
          <w:i/>
          <w:u w:val="single"/>
        </w:rPr>
      </w:pPr>
      <w:r w:rsidRPr="00375701">
        <w:rPr>
          <w:rStyle w:val="FontStyle12"/>
          <w:i/>
          <w:u w:val="single"/>
        </w:rPr>
        <w:t>Оплачиваемые общественные работы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</w:p>
    <w:p w:rsidR="0021780C" w:rsidRPr="00597316" w:rsidRDefault="0021780C" w:rsidP="0021780C">
      <w:pPr>
        <w:pStyle w:val="a3"/>
        <w:jc w:val="both"/>
        <w:rPr>
          <w:rStyle w:val="FontStyle12"/>
          <w:i/>
        </w:rPr>
      </w:pPr>
      <w:r w:rsidRPr="00597316">
        <w:rPr>
          <w:rStyle w:val="FontStyle12"/>
          <w:i/>
        </w:rPr>
        <w:t xml:space="preserve">Что такое общественные работы, какие виды работ относятся к социально значимым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Осуществление оплачиваемых общественных работ заключается в выполнении общедоступных видов трудовой деятельности, как правило не требующих дополнительной профессиональной подготовки, имеющих социально полезную значимость и содействующих включению в активную трудовую жизнь безработных и других лиц, обращающихся по вопросам трудоустройства.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</w:p>
    <w:p w:rsidR="0021780C" w:rsidRPr="00597316" w:rsidRDefault="0021780C" w:rsidP="0021780C">
      <w:pPr>
        <w:pStyle w:val="a3"/>
        <w:rPr>
          <w:rStyle w:val="FontStyle12"/>
          <w:i/>
        </w:rPr>
      </w:pPr>
      <w:r w:rsidRPr="00597316">
        <w:rPr>
          <w:rStyle w:val="FontStyle12"/>
          <w:i/>
        </w:rPr>
        <w:t xml:space="preserve">Виды работ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Оплачиваемые общественные работы могут быть организованы при выполнении следующих видов работ: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рекультивация земель, мелиоративные, природоохранные работы, работы в лесном хозяйстве;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строительство дорог, их ремонт и содержание, прокладка водопроводных, отопительных, канализационных, газовых и других коммуникаций;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строительство и ремонт жилых помещений, объектов социально-культурного назначения;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восстановление историко-архитектурных памятников, комплексов, заповедных зон;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</w:t>
      </w:r>
      <w:r>
        <w:rPr>
          <w:rStyle w:val="FontStyle12"/>
          <w:b w:val="0"/>
        </w:rPr>
        <w:t xml:space="preserve"> </w:t>
      </w:r>
      <w:r w:rsidRPr="00597316">
        <w:rPr>
          <w:rStyle w:val="FontStyle12"/>
          <w:b w:val="0"/>
        </w:rPr>
        <w:t xml:space="preserve">сельскохозяйственные работы;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>- экологическое оздоровление территорий (благоустройство и озеленение территорий, сохранение и развитие лесопаркового хозяйства, зон отдыха и туризма);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подсобные работы в организациях агропромышленного комплекса и торговли;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сбор и переработка вторичного сырья и отходов;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работы в организациях жилищно-коммунального хозяйства;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проведение мероприятий общественно-культурного назначения (перепись населения, спортивные соревнования, фестивали, охрана общественного порядка и другие);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уход за местами захоронений;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социальные услуги для населения (обслуживание отдыха детей, уход за престарелыми и инвалидами, помощь в обслуживании больных и другие).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</w:p>
    <w:p w:rsidR="0021780C" w:rsidRPr="00597316" w:rsidRDefault="0021780C" w:rsidP="0021780C">
      <w:pPr>
        <w:pStyle w:val="a3"/>
        <w:jc w:val="both"/>
        <w:rPr>
          <w:rStyle w:val="FontStyle12"/>
          <w:i/>
        </w:rPr>
      </w:pPr>
      <w:r w:rsidRPr="00597316">
        <w:rPr>
          <w:rStyle w:val="FontStyle12"/>
          <w:i/>
        </w:rPr>
        <w:t xml:space="preserve">Участие в оплачиваемых общественных работах не является обязательным для: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родителей в многодетных и неполных семьях, а также воспитывающих детей-инвалидов;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молодежи до 18 лет;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инвалидов;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lastRenderedPageBreak/>
        <w:t xml:space="preserve">- эвакуированных и отселенных из зон эвакуации (отчуждения), первоочередного и последующего отселения, а также самостоятельно выехавших из этих зон после катастрофы на Чернобыльской АЭС;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лиц </w:t>
      </w:r>
      <w:proofErr w:type="spellStart"/>
      <w:r w:rsidRPr="00597316">
        <w:rPr>
          <w:rStyle w:val="FontStyle12"/>
          <w:b w:val="0"/>
        </w:rPr>
        <w:t>предпенсионного</w:t>
      </w:r>
      <w:proofErr w:type="spellEnd"/>
      <w:r w:rsidRPr="00597316">
        <w:rPr>
          <w:rStyle w:val="FontStyle12"/>
          <w:b w:val="0"/>
        </w:rPr>
        <w:t xml:space="preserve"> возраста (за два года до наступления возраста, дающего право на пенсию по возрасту на общих основаниях);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граждан, уволенных в связи с ликвидацией организации, прекращением деятельности индивидуального предпринимателя, сокращением численности или штата работников и зарегистрированных в органах по труду, занятости и социальной защите в течение 12 месяцев со дня увольнения, в течение первых трех месяцев со дня данной регистрации;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беременных женщин;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- безработных, трудоустроенных на временные работы с уведомлением органов по труду, занятости и социальной защите.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</w:p>
    <w:p w:rsidR="0021780C" w:rsidRPr="00597316" w:rsidRDefault="0021780C" w:rsidP="0021780C">
      <w:pPr>
        <w:pStyle w:val="a3"/>
        <w:rPr>
          <w:rStyle w:val="FontStyle12"/>
          <w:i/>
        </w:rPr>
      </w:pPr>
      <w:r w:rsidRPr="00597316">
        <w:rPr>
          <w:rStyle w:val="FontStyle12"/>
          <w:i/>
        </w:rPr>
        <w:t xml:space="preserve">Нормы участия в общественных работах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Местные исполнительные и распорядительные органы на основании объемов оплачиваемых общественных работ и количества безработных ежеквартально устанавливают минимальное количество рабочих дней для участия безработных в оплачиваемых общественных работах в каждом месяце следующего квартала (далее – месячная норма).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Месячная норма не может превышать 10 рабочих дней.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Безработный при его желании может участвовать в оплачиваемых общественных работах сверх установленной месячной нормы. </w:t>
      </w:r>
    </w:p>
    <w:p w:rsidR="0021780C" w:rsidRPr="00597316" w:rsidRDefault="0021780C" w:rsidP="0021780C">
      <w:pPr>
        <w:pStyle w:val="a3"/>
        <w:ind w:firstLine="720"/>
        <w:jc w:val="both"/>
        <w:rPr>
          <w:rStyle w:val="FontStyle12"/>
          <w:b w:val="0"/>
        </w:rPr>
      </w:pPr>
      <w:r w:rsidRPr="00597316">
        <w:rPr>
          <w:rStyle w:val="FontStyle12"/>
          <w:b w:val="0"/>
        </w:rPr>
        <w:t xml:space="preserve">Безработным, отработавшим на оплачиваемых общественных работах количество рабочих дней, превышающее установленную месячную норму, эти дни засчитываются в выполнение месячных норм в последующих месяцах. </w:t>
      </w:r>
    </w:p>
    <w:p w:rsidR="0021780C" w:rsidRDefault="0021780C" w:rsidP="0021780C">
      <w:pPr>
        <w:pStyle w:val="a3"/>
        <w:ind w:firstLine="720"/>
        <w:jc w:val="both"/>
      </w:pPr>
      <w:r w:rsidRPr="00597316">
        <w:rPr>
          <w:rStyle w:val="FontStyle12"/>
          <w:b w:val="0"/>
        </w:rPr>
        <w:t>В случае невыполнения безработным без уважительных причин установленной месячной нормы принимается решение о приостановлении выплаты ему пособия по безработице</w:t>
      </w:r>
      <w:r>
        <w:t>.</w:t>
      </w:r>
    </w:p>
    <w:p w:rsidR="0021780C" w:rsidRDefault="0021780C" w:rsidP="0021780C">
      <w:pPr>
        <w:tabs>
          <w:tab w:val="left" w:pos="6804"/>
        </w:tabs>
        <w:jc w:val="both"/>
        <w:rPr>
          <w:sz w:val="30"/>
          <w:szCs w:val="30"/>
        </w:rPr>
      </w:pPr>
    </w:p>
    <w:p w:rsidR="0021780C" w:rsidRDefault="0021780C" w:rsidP="0021780C">
      <w:pPr>
        <w:tabs>
          <w:tab w:val="left" w:pos="6804"/>
        </w:tabs>
        <w:jc w:val="both"/>
        <w:rPr>
          <w:sz w:val="30"/>
          <w:szCs w:val="30"/>
        </w:rPr>
      </w:pPr>
    </w:p>
    <w:p w:rsidR="0021780C" w:rsidRDefault="0021780C" w:rsidP="0021780C">
      <w:pPr>
        <w:tabs>
          <w:tab w:val="left" w:pos="6804"/>
        </w:tabs>
        <w:jc w:val="both"/>
        <w:rPr>
          <w:sz w:val="30"/>
          <w:szCs w:val="30"/>
        </w:rPr>
      </w:pPr>
    </w:p>
    <w:p w:rsidR="0021780C" w:rsidRDefault="0021780C" w:rsidP="0021780C">
      <w:pPr>
        <w:tabs>
          <w:tab w:val="left" w:pos="6804"/>
        </w:tabs>
        <w:jc w:val="both"/>
        <w:rPr>
          <w:sz w:val="30"/>
          <w:szCs w:val="30"/>
        </w:rPr>
      </w:pPr>
    </w:p>
    <w:p w:rsidR="0021780C" w:rsidRDefault="0021780C" w:rsidP="0021780C">
      <w:pPr>
        <w:tabs>
          <w:tab w:val="left" w:pos="6804"/>
        </w:tabs>
        <w:jc w:val="both"/>
        <w:rPr>
          <w:sz w:val="30"/>
          <w:szCs w:val="30"/>
        </w:rPr>
      </w:pPr>
    </w:p>
    <w:p w:rsidR="00787EEF" w:rsidRDefault="00787EEF">
      <w:bookmarkStart w:id="0" w:name="_GoBack"/>
      <w:bookmarkEnd w:id="0"/>
    </w:p>
    <w:sectPr w:rsidR="007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B4"/>
    <w:rsid w:val="0021780C"/>
    <w:rsid w:val="00787EEF"/>
    <w:rsid w:val="00C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A7B7E-FF18-40A2-9691-D76BCB1B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80C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21780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rsid w:val="0021780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2023-08-31T13:57:00Z</dcterms:created>
  <dcterms:modified xsi:type="dcterms:W3CDTF">2023-08-31T13:57:00Z</dcterms:modified>
</cp:coreProperties>
</file>