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A08" w:rsidRDefault="00357A08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 И УПРАВЛЕНИЯ ДЕЛАМИ ПРЕЗИДЕНТА РЕСПУБЛИКИ БЕЛАРУСЬ</w:t>
      </w:r>
    </w:p>
    <w:p w:rsidR="00357A08" w:rsidRDefault="00357A08">
      <w:pPr>
        <w:pStyle w:val="newncpi"/>
        <w:ind w:firstLine="0"/>
        <w:jc w:val="center"/>
      </w:pPr>
      <w:r>
        <w:rPr>
          <w:rStyle w:val="datepr"/>
        </w:rPr>
        <w:t>5 марта 2024 г.</w:t>
      </w:r>
      <w:r>
        <w:rPr>
          <w:rStyle w:val="number"/>
        </w:rPr>
        <w:t xml:space="preserve"> № 144/1</w:t>
      </w:r>
    </w:p>
    <w:p w:rsidR="00357A08" w:rsidRDefault="00357A08">
      <w:pPr>
        <w:pStyle w:val="titlencpi"/>
      </w:pPr>
      <w:r>
        <w:t>Об изменении постановления Совета Министров Республики Беларусь и Управления делами Президента Республики Беларусь от 27 августа 2020 г. № 502/4</w:t>
      </w:r>
    </w:p>
    <w:p w:rsidR="00357A08" w:rsidRDefault="00357A08">
      <w:pPr>
        <w:pStyle w:val="preamble"/>
      </w:pPr>
      <w:r>
        <w:t>На основании части четвертой пункта 5 Декрета Президента Республики Беларусь от 25 мая 2020 г. № 3 «Об иностранной безвозмездной помощи» Совет Министров Республики Беларусь и Управление делами Президента Республики Беларусь ПОСТАНОВЛЯЮТ:</w:t>
      </w:r>
    </w:p>
    <w:p w:rsidR="00357A08" w:rsidRDefault="00357A08">
      <w:pPr>
        <w:pStyle w:val="point"/>
      </w:pPr>
      <w:r>
        <w:t>1. Внести в постановление Совета Министров Республики Беларусь и Управления делами Президента Республики Беларусь от 27 августа 2020 г. № 502/4 «О мерах по реализации Декрета Президента Республики Беларусь от 25 мая 2020 г. № 3 «Об иностранной безвозмездной помощи» следующие изменения:</w:t>
      </w:r>
    </w:p>
    <w:p w:rsidR="00357A08" w:rsidRDefault="00357A08">
      <w:pPr>
        <w:pStyle w:val="underpoint"/>
      </w:pPr>
      <w:r>
        <w:t>1.1. преамбулу изложить в следующей редакции:</w:t>
      </w:r>
    </w:p>
    <w:p w:rsidR="00357A08" w:rsidRDefault="00357A08">
      <w:pPr>
        <w:pStyle w:val="newncpi"/>
      </w:pPr>
      <w:r>
        <w:t>«На основании части четвертой пункта 5, пунктов 18, 19 и 21 Декрета Президента Республики Беларусь от 25 мая 2020 г. № 3 «Об иностранной безвозмездной помощи» (далее – Декрет) Совет Министров Республики Беларусь и Управление делами Президента Республики Беларусь ПОСТАНОВЛЯЮТ:»;</w:t>
      </w:r>
    </w:p>
    <w:p w:rsidR="00357A08" w:rsidRDefault="00357A08">
      <w:pPr>
        <w:pStyle w:val="underpoint"/>
      </w:pPr>
      <w:r>
        <w:t>1.2. в Положении о порядке поступления в Республику Беларусь иностранной безвозмездной помощи, ее регистрации, взимания платы за ее регистрацию, учета такой помощи и ее использования, утвержденном этим постановлением:</w:t>
      </w:r>
    </w:p>
    <w:p w:rsidR="00357A08" w:rsidRDefault="00357A08">
      <w:pPr>
        <w:pStyle w:val="newncpi"/>
      </w:pPr>
      <w:r>
        <w:t>пункт 1 дополнить частью следующего содержания:</w:t>
      </w:r>
    </w:p>
    <w:p w:rsidR="00357A08" w:rsidRDefault="00357A08">
      <w:pPr>
        <w:pStyle w:val="newncpi"/>
      </w:pPr>
      <w:r>
        <w:t>«Положением о порядке работы Межведомственной комиссии по вопросам иностранной безвозмездной помощи, утверждаемым распоряжением Главы Администрации Президента Республики Беларусь, Председателя Комитета государственного контроля Республики Беларусь и Управляющего делами Президента Республики Беларусь, определяются сроки и порядок принятия решений, входящих в компетенцию Межведомственной комиссии по вопросам иностранной безвозмездной помощи (далее – Межведомственная комиссия).»;</w:t>
      </w:r>
    </w:p>
    <w:p w:rsidR="00357A08" w:rsidRDefault="00357A08">
      <w:pPr>
        <w:pStyle w:val="newncpi"/>
      </w:pPr>
      <w:r>
        <w:t>пункт 3 после части первой дополнить частями следующего содержания:</w:t>
      </w:r>
    </w:p>
    <w:p w:rsidR="00357A08" w:rsidRDefault="00357A08">
      <w:pPr>
        <w:pStyle w:val="newncpi"/>
      </w:pPr>
      <w:r>
        <w:t>«Регистрация помощи осуществляется на основании заявления о регистрации иностранной безвозмездной помощи по форме, установленной Управлением делами Президента Республики Беларусь (далее, если не указано иное, – заявление), с приложением документов, предусмотренных настоящим Положением. Заявление может подаваться в Департамент на бумажном носителе, в виде электронного документа или электронной копии документа на бумажном носителе.</w:t>
      </w:r>
    </w:p>
    <w:p w:rsidR="00357A08" w:rsidRDefault="00357A08">
      <w:pPr>
        <w:pStyle w:val="newncpi"/>
      </w:pPr>
      <w:r>
        <w:t>При подаче заявления в виде электронного документа требуется подписание электронной цифровой подписью документов, прилагаемых к заявлению.»;</w:t>
      </w:r>
    </w:p>
    <w:p w:rsidR="00357A08" w:rsidRDefault="00357A08">
      <w:pPr>
        <w:pStyle w:val="newncpi"/>
      </w:pPr>
      <w:r>
        <w:t>абзац пятый пункта 5 после первого предложения дополнить предложением следующего содержания: «Для получения ходатайства заявитель обращается в данный компетентный орган.»;</w:t>
      </w:r>
    </w:p>
    <w:p w:rsidR="00357A08" w:rsidRDefault="00357A08">
      <w:pPr>
        <w:pStyle w:val="newncpi"/>
      </w:pPr>
      <w:r>
        <w:t>в пункте 18:</w:t>
      </w:r>
    </w:p>
    <w:p w:rsidR="00357A08" w:rsidRDefault="00357A08">
      <w:pPr>
        <w:pStyle w:val="newncpi"/>
      </w:pPr>
      <w:r>
        <w:t>из части первой слова «о регистрации иностранной безвозмездной помощи по форме, установленной Управлением делами Президента Республики Беларусь (далее, если не указано иное, – заявление),» исключить;</w:t>
      </w:r>
    </w:p>
    <w:p w:rsidR="00357A08" w:rsidRDefault="00357A08">
      <w:pPr>
        <w:pStyle w:val="newncpi"/>
      </w:pPr>
      <w:r>
        <w:t>часть вторую исключить;</w:t>
      </w:r>
    </w:p>
    <w:p w:rsidR="00357A08" w:rsidRDefault="00357A08">
      <w:pPr>
        <w:pStyle w:val="newncpi"/>
      </w:pPr>
      <w:r>
        <w:t xml:space="preserve">в части второй пункта 22 слова «на бумажном носителе, представленных в Департамент в виде электронной копии с использованием системы межведомственного </w:t>
      </w:r>
      <w:r>
        <w:lastRenderedPageBreak/>
        <w:t>электронного документооборота государственных органов» заменить словами «, представленных в Департамент в виде электронных документов или электронных копий документов на бумажном носителе»;</w:t>
      </w:r>
    </w:p>
    <w:p w:rsidR="00357A08" w:rsidRDefault="00357A08">
      <w:pPr>
        <w:pStyle w:val="newncpi"/>
      </w:pPr>
      <w:r>
        <w:t>часть четвертую пункта 23 исключить;</w:t>
      </w:r>
    </w:p>
    <w:p w:rsidR="00357A08" w:rsidRDefault="00357A08">
      <w:pPr>
        <w:pStyle w:val="newncpi"/>
      </w:pPr>
      <w:r>
        <w:t>часть вторую пункта 24 дополнить словами «, а также по результатам анализа поступивших сведений (документов), предусмотренных в части первой пункта 23»;</w:t>
      </w:r>
    </w:p>
    <w:p w:rsidR="00357A08" w:rsidRDefault="00357A08">
      <w:pPr>
        <w:pStyle w:val="newncpi"/>
      </w:pPr>
      <w:r>
        <w:t>в пункте 25:</w:t>
      </w:r>
    </w:p>
    <w:p w:rsidR="00357A08" w:rsidRDefault="00357A08">
      <w:pPr>
        <w:pStyle w:val="newncpi"/>
      </w:pPr>
      <w:r>
        <w:t>из части первой слова «по вопросам иностранной безвозмездной помощи (далее, если не указано иное, – Межведомственная комиссия)» исключить;</w:t>
      </w:r>
    </w:p>
    <w:p w:rsidR="00357A08" w:rsidRDefault="00357A08">
      <w:pPr>
        <w:pStyle w:val="newncpi"/>
      </w:pPr>
      <w:r>
        <w:t>часть вторую исключить;</w:t>
      </w:r>
    </w:p>
    <w:p w:rsidR="00357A08" w:rsidRDefault="00357A08">
      <w:pPr>
        <w:pStyle w:val="newncpi"/>
      </w:pPr>
      <w:r>
        <w:t>в подстрочном примечании к пункту 29, абзаце втором пункта 30 и пункте 33 слова «государственные организации» заменить словом «организации» в соответствующем падеже;</w:t>
      </w:r>
    </w:p>
    <w:p w:rsidR="00357A08" w:rsidRDefault="00357A08">
      <w:pPr>
        <w:pStyle w:val="newncpi"/>
      </w:pPr>
      <w:r>
        <w:t>часть третью пункта 38 исключить;</w:t>
      </w:r>
    </w:p>
    <w:p w:rsidR="00357A08" w:rsidRDefault="00357A08">
      <w:pPr>
        <w:pStyle w:val="newncpi"/>
      </w:pPr>
      <w:r>
        <w:t>в части пятой пункта 39 и части первой пункта 40 слова «на бумажном носителе, представленных в Департамент в виде электронной копии с использованием системы межведомственного электронного документооборота» заменить словами «, представленных в Департамент в виде электронных документов или электронных копий документов на бумажном носителе»;</w:t>
      </w:r>
    </w:p>
    <w:p w:rsidR="00357A08" w:rsidRDefault="00357A08">
      <w:pPr>
        <w:pStyle w:val="newncpi"/>
      </w:pPr>
      <w:r>
        <w:t>в абзаце первом подпункта 45.1 пункта 45 слова «инспекцию Министерства по налогам и сборам» заменить словами «налоговый орган»;</w:t>
      </w:r>
    </w:p>
    <w:p w:rsidR="00357A08" w:rsidRDefault="00357A08">
      <w:pPr>
        <w:pStyle w:val="newncpi"/>
      </w:pPr>
      <w:r>
        <w:t>часть вторую пункта 49 исключить;</w:t>
      </w:r>
    </w:p>
    <w:p w:rsidR="00357A08" w:rsidRDefault="00357A08">
      <w:pPr>
        <w:pStyle w:val="newncpi"/>
      </w:pPr>
      <w:r>
        <w:t>в пункте 52 слова «территориальный орган Министерства по налогам и сборам» заменить словами «налоговый орган»;</w:t>
      </w:r>
    </w:p>
    <w:p w:rsidR="00357A08" w:rsidRDefault="00357A08">
      <w:pPr>
        <w:pStyle w:val="newncpi"/>
      </w:pPr>
      <w:r>
        <w:t>пункт 70 изложить в следующей редакции:</w:t>
      </w:r>
    </w:p>
    <w:p w:rsidR="00357A08" w:rsidRDefault="00357A08">
      <w:pPr>
        <w:pStyle w:val="point"/>
      </w:pPr>
      <w:r>
        <w:rPr>
          <w:rStyle w:val="rednoun"/>
        </w:rPr>
        <w:t>«</w:t>
      </w:r>
      <w:r>
        <w:t>70. Отчет об использовании помощи по форме, установленной Управлением делами Президента Республики Беларусь (далее – отчет), представляется:</w:t>
      </w:r>
    </w:p>
    <w:p w:rsidR="00357A08" w:rsidRDefault="00357A08">
      <w:pPr>
        <w:pStyle w:val="newncpi"/>
      </w:pPr>
      <w:r>
        <w:t>получателями – ежеквартально не позднее 10-го числа месяца, следующего за отчетным кварталом, в Департамент;</w:t>
      </w:r>
    </w:p>
    <w:p w:rsidR="00357A08" w:rsidRDefault="00357A08">
      <w:pPr>
        <w:pStyle w:val="newncpi"/>
      </w:pPr>
      <w:r>
        <w:t>вторичными (последующими) получателями, являющимися индивидуальными предпринимателями, юридическими лицами, – ежеквартально не позднее 5-го числа месяца, следующего за отчетным кварталом, получателям.</w:t>
      </w:r>
    </w:p>
    <w:p w:rsidR="00357A08" w:rsidRDefault="00357A08">
      <w:pPr>
        <w:pStyle w:val="newncpi"/>
      </w:pPr>
      <w:r>
        <w:t>Представление отчетов осуществляется в виде электронных документов, электронных копий документов на бумажном носителе с использованием системы межведомственного электронного документооборота или на бумажном носителе.</w:t>
      </w:r>
      <w:r>
        <w:rPr>
          <w:rStyle w:val="rednoun"/>
        </w:rPr>
        <w:t>»</w:t>
      </w:r>
      <w:r>
        <w:t>.</w:t>
      </w:r>
    </w:p>
    <w:p w:rsidR="00357A08" w:rsidRDefault="00357A08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:rsidR="00357A08" w:rsidRDefault="00357A0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  <w:gridCol w:w="2538"/>
        <w:gridCol w:w="3544"/>
      </w:tblGrid>
      <w:tr w:rsidR="00357A08">
        <w:tc>
          <w:tcPr>
            <w:tcW w:w="1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7A08" w:rsidRDefault="00357A08">
            <w:pPr>
              <w:pStyle w:val="newncpi0"/>
              <w:jc w:val="left"/>
            </w:pPr>
            <w:r>
              <w:rPr>
                <w:rStyle w:val="post"/>
              </w:rPr>
              <w:t xml:space="preserve">Премьер-министр 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rStyle w:val="post"/>
              </w:rPr>
              <w:t xml:space="preserve">Республики Беларусь </w:t>
            </w:r>
          </w:p>
          <w:p w:rsidR="00357A08" w:rsidRDefault="00357A08">
            <w:pPr>
              <w:pStyle w:val="newncpi0"/>
              <w:ind w:firstLine="1021"/>
              <w:jc w:val="left"/>
            </w:pPr>
            <w:r>
              <w:rPr>
                <w:rStyle w:val="pers"/>
              </w:rPr>
              <w:t>Р.Головченко</w:t>
            </w:r>
          </w:p>
        </w:tc>
        <w:tc>
          <w:tcPr>
            <w:tcW w:w="1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7A08" w:rsidRDefault="00357A08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7A08" w:rsidRDefault="00357A08">
            <w:pPr>
              <w:pStyle w:val="table10"/>
            </w:pPr>
            <w:r>
              <w:rPr>
                <w:rStyle w:val="post"/>
              </w:rPr>
              <w:t>Управляющий делами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rStyle w:val="post"/>
              </w:rPr>
              <w:t>Президента Республики Беларусь</w:t>
            </w:r>
          </w:p>
          <w:p w:rsidR="00357A08" w:rsidRDefault="00357A08">
            <w:pPr>
              <w:pStyle w:val="newncpi0"/>
              <w:ind w:firstLine="1021"/>
              <w:jc w:val="left"/>
            </w:pPr>
            <w:r>
              <w:rPr>
                <w:rStyle w:val="pers"/>
              </w:rPr>
              <w:t>Ю.Назаров</w:t>
            </w:r>
          </w:p>
        </w:tc>
      </w:tr>
    </w:tbl>
    <w:p w:rsidR="00357A08" w:rsidRDefault="00357A08">
      <w:pPr>
        <w:pStyle w:val="newncpi"/>
      </w:pPr>
      <w:r>
        <w:t> </w:t>
      </w:r>
    </w:p>
    <w:p w:rsidR="00FF3ABE" w:rsidRDefault="00FF3ABE"/>
    <w:sectPr w:rsidR="00FF3ABE" w:rsidSect="00357A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3" w:bottom="28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31C" w:rsidRDefault="0016531C" w:rsidP="00357A08">
      <w:pPr>
        <w:spacing w:after="0" w:line="240" w:lineRule="auto"/>
      </w:pPr>
      <w:r>
        <w:separator/>
      </w:r>
    </w:p>
  </w:endnote>
  <w:endnote w:type="continuationSeparator" w:id="0">
    <w:p w:rsidR="0016531C" w:rsidRDefault="0016531C" w:rsidP="0035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A08" w:rsidRDefault="00357A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A08" w:rsidRDefault="00357A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357A08" w:rsidTr="00357A08">
      <w:tc>
        <w:tcPr>
          <w:tcW w:w="1800" w:type="dxa"/>
          <w:shd w:val="clear" w:color="auto" w:fill="auto"/>
          <w:vAlign w:val="center"/>
        </w:tcPr>
        <w:p w:rsidR="00357A08" w:rsidRDefault="00357A08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357A08" w:rsidRDefault="00357A0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357A08" w:rsidRDefault="00357A0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22.04.2024</w:t>
          </w:r>
        </w:p>
        <w:p w:rsidR="00357A08" w:rsidRPr="00357A08" w:rsidRDefault="00357A0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357A08" w:rsidRDefault="00357A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31C" w:rsidRDefault="0016531C" w:rsidP="00357A08">
      <w:pPr>
        <w:spacing w:after="0" w:line="240" w:lineRule="auto"/>
      </w:pPr>
      <w:r>
        <w:separator/>
      </w:r>
    </w:p>
  </w:footnote>
  <w:footnote w:type="continuationSeparator" w:id="0">
    <w:p w:rsidR="0016531C" w:rsidRDefault="0016531C" w:rsidP="00357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A08" w:rsidRDefault="00357A08" w:rsidP="00ED4D7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357A08" w:rsidRDefault="0035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A08" w:rsidRPr="00357A08" w:rsidRDefault="00357A08" w:rsidP="00ED4D7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57A08">
      <w:rPr>
        <w:rStyle w:val="a7"/>
        <w:rFonts w:ascii="Times New Roman" w:hAnsi="Times New Roman" w:cs="Times New Roman"/>
        <w:sz w:val="24"/>
      </w:rPr>
      <w:fldChar w:fldCharType="begin"/>
    </w:r>
    <w:r w:rsidRPr="00357A08">
      <w:rPr>
        <w:rStyle w:val="a7"/>
        <w:rFonts w:ascii="Times New Roman" w:hAnsi="Times New Roman" w:cs="Times New Roman"/>
        <w:sz w:val="24"/>
      </w:rPr>
      <w:instrText xml:space="preserve"> PAGE </w:instrText>
    </w:r>
    <w:r w:rsidRPr="00357A08">
      <w:rPr>
        <w:rStyle w:val="a7"/>
        <w:rFonts w:ascii="Times New Roman" w:hAnsi="Times New Roman" w:cs="Times New Roman"/>
        <w:sz w:val="24"/>
      </w:rPr>
      <w:fldChar w:fldCharType="separate"/>
    </w:r>
    <w:r w:rsidRPr="00357A08">
      <w:rPr>
        <w:rStyle w:val="a7"/>
        <w:rFonts w:ascii="Times New Roman" w:hAnsi="Times New Roman" w:cs="Times New Roman"/>
        <w:noProof/>
        <w:sz w:val="24"/>
      </w:rPr>
      <w:t>2</w:t>
    </w:r>
    <w:r w:rsidRPr="00357A08">
      <w:rPr>
        <w:rStyle w:val="a7"/>
        <w:rFonts w:ascii="Times New Roman" w:hAnsi="Times New Roman" w:cs="Times New Roman"/>
        <w:sz w:val="24"/>
      </w:rPr>
      <w:fldChar w:fldCharType="end"/>
    </w:r>
  </w:p>
  <w:p w:rsidR="00357A08" w:rsidRPr="00357A08" w:rsidRDefault="00357A08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A08" w:rsidRDefault="00357A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grammar="clean"/>
  <w:defaultTabStop w:val="708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16531C"/>
    <w:rsid w:val="00357A08"/>
    <w:rsid w:val="00F5422C"/>
    <w:rsid w:val="00F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A7012-1650-4EA8-9CDC-08A009E6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57A0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357A0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57A0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57A0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357A0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357A0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57A0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57A0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57A0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57A0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57A08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357A08"/>
  </w:style>
  <w:style w:type="character" w:customStyle="1" w:styleId="post">
    <w:name w:val="post"/>
    <w:basedOn w:val="a0"/>
    <w:rsid w:val="00357A0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57A0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57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A08"/>
  </w:style>
  <w:style w:type="paragraph" w:styleId="a5">
    <w:name w:val="footer"/>
    <w:basedOn w:val="a"/>
    <w:link w:val="a6"/>
    <w:uiPriority w:val="99"/>
    <w:unhideWhenUsed/>
    <w:rsid w:val="00357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A08"/>
  </w:style>
  <w:style w:type="character" w:styleId="a7">
    <w:name w:val="page number"/>
    <w:basedOn w:val="a0"/>
    <w:uiPriority w:val="99"/>
    <w:semiHidden/>
    <w:unhideWhenUsed/>
    <w:rsid w:val="00357A08"/>
  </w:style>
  <w:style w:type="table" w:styleId="a8">
    <w:name w:val="Table Grid"/>
    <w:basedOn w:val="a1"/>
    <w:uiPriority w:val="39"/>
    <w:rsid w:val="00357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4691</Characters>
  <Application>Microsoft Office Word</Application>
  <DocSecurity>0</DocSecurity>
  <Lines>95</Lines>
  <Paragraphs>44</Paragraphs>
  <ScaleCrop>false</ScaleCrop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Юлечка</cp:lastModifiedBy>
  <cp:revision>1</cp:revision>
  <dcterms:created xsi:type="dcterms:W3CDTF">2024-04-22T06:31:00Z</dcterms:created>
  <dcterms:modified xsi:type="dcterms:W3CDTF">2024-04-22T06:32:00Z</dcterms:modified>
</cp:coreProperties>
</file>