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47" w:rsidRDefault="00191847" w:rsidP="005157D9">
      <w:pPr>
        <w:tabs>
          <w:tab w:val="left" w:pos="720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5157D9" w:rsidRPr="005157D9" w:rsidRDefault="005157D9" w:rsidP="005157D9">
      <w:pPr>
        <w:tabs>
          <w:tab w:val="left" w:pos="720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57D9">
        <w:rPr>
          <w:rFonts w:ascii="Times New Roman" w:eastAsia="Times New Roman" w:hAnsi="Times New Roman" w:cs="Times New Roman"/>
          <w:sz w:val="30"/>
          <w:szCs w:val="30"/>
          <w:lang w:eastAsia="ru-RU"/>
        </w:rPr>
        <w:t>О движении денежных средств</w:t>
      </w:r>
    </w:p>
    <w:p w:rsidR="005157D9" w:rsidRPr="005157D9" w:rsidRDefault="005157D9" w:rsidP="005157D9">
      <w:pPr>
        <w:tabs>
          <w:tab w:val="left" w:pos="720"/>
        </w:tabs>
        <w:spacing w:after="120" w:line="180" w:lineRule="exact"/>
        <w:ind w:left="28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57D9" w:rsidRPr="005157D9" w:rsidRDefault="005157D9" w:rsidP="005157D9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157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Напоминаем, что не позднее, чем 31 марта года, следующего за отчетным, белорусские организации обязаны представлять в налоговые органы информацию о движении денежных средств по открытым ими счетам в банке и иной кредитной (финансовой) организации за пределами Республики Беларусь. </w:t>
      </w:r>
      <w:proofErr w:type="gramEnd"/>
    </w:p>
    <w:p w:rsidR="005157D9" w:rsidRPr="005157D9" w:rsidRDefault="005157D9" w:rsidP="005157D9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57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Информацию о корреспондентских счетах представлять не требуется.  </w:t>
      </w:r>
    </w:p>
    <w:p w:rsidR="005157D9" w:rsidRPr="005157D9" w:rsidRDefault="005157D9" w:rsidP="005157D9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57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Подаются данные в налоговый орган по месту постановки организации на учет (пункт 1.10 статьи 22 Налогового кодекса РБ).  </w:t>
      </w:r>
    </w:p>
    <w:p w:rsidR="005157D9" w:rsidRPr="005157D9" w:rsidRDefault="005157D9" w:rsidP="005157D9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57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Форма для представления утверждена в приложении 34-8 постановления МНС РБ от 26.04.2013 № 14 «Об осуществлении налоговыми органами административных процедур и установлении форм документов». </w:t>
      </w:r>
    </w:p>
    <w:p w:rsidR="005157D9" w:rsidRPr="005157D9" w:rsidRDefault="005157D9" w:rsidP="005157D9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57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Отправить эту информацию в налоговый орган можно </w:t>
      </w:r>
      <w:proofErr w:type="gramStart"/>
      <w:r w:rsidRPr="005157D9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5157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5157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электронном виде при помощи информационной системы APM «Плательщик», где во вкладке «Заявления» находится форма для заполнения «Сообщение о движении денежных средств по открытым счетам в банке и иной кредитной (финансовой) организации за пределами Республики Беларусь», которую и необходимо заполнить. </w:t>
      </w:r>
      <w:proofErr w:type="gramEnd"/>
    </w:p>
    <w:p w:rsidR="005157D9" w:rsidRPr="005157D9" w:rsidRDefault="005157D9" w:rsidP="005157D9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57D9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ВАЖНО: по каждому имеющемуся в банке-нерезиденте счету заполняется отдельное сообщение.</w:t>
      </w:r>
    </w:p>
    <w:p w:rsidR="005157D9" w:rsidRPr="005157D9" w:rsidRDefault="005157D9" w:rsidP="005157D9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157D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Справочно: Следует иметь </w:t>
      </w:r>
      <w:proofErr w:type="gramStart"/>
      <w:r w:rsidRPr="005157D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ввиду</w:t>
      </w:r>
      <w:proofErr w:type="gramEnd"/>
      <w:r w:rsidRPr="005157D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что </w:t>
      </w:r>
      <w:proofErr w:type="gramStart"/>
      <w:r w:rsidRPr="005157D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непредставление</w:t>
      </w:r>
      <w:proofErr w:type="gramEnd"/>
      <w:r w:rsidRPr="005157D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 установленный срок плательщиком в налоговый орган документов и иных сведений, которые он обязан представлять в соответствии с налоговым законодательством может повлечь меры административной ответственности по части 1 статьи 13.8 КоАП.</w:t>
      </w:r>
    </w:p>
    <w:p w:rsidR="005157D9" w:rsidRPr="005157D9" w:rsidRDefault="005157D9" w:rsidP="00515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57D9" w:rsidRPr="005157D9" w:rsidRDefault="005157D9" w:rsidP="005157D9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126F" w:rsidRDefault="005B4AD6"/>
    <w:sectPr w:rsidR="001E126F" w:rsidSect="002671ED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D6" w:rsidRDefault="005B4AD6">
      <w:pPr>
        <w:spacing w:after="0" w:line="240" w:lineRule="auto"/>
      </w:pPr>
      <w:r>
        <w:separator/>
      </w:r>
    </w:p>
  </w:endnote>
  <w:endnote w:type="continuationSeparator" w:id="0">
    <w:p w:rsidR="005B4AD6" w:rsidRDefault="005B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D6" w:rsidRDefault="005B4AD6">
      <w:pPr>
        <w:spacing w:after="0" w:line="240" w:lineRule="auto"/>
      </w:pPr>
      <w:r>
        <w:separator/>
      </w:r>
    </w:p>
  </w:footnote>
  <w:footnote w:type="continuationSeparator" w:id="0">
    <w:p w:rsidR="005B4AD6" w:rsidRDefault="005B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D8" w:rsidRDefault="00191847" w:rsidP="001F1F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0FD8" w:rsidRDefault="005B4A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D8" w:rsidRDefault="00191847" w:rsidP="001F1F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20FD8" w:rsidRDefault="005B4A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DE"/>
    <w:rsid w:val="00191847"/>
    <w:rsid w:val="00447A2E"/>
    <w:rsid w:val="005157D9"/>
    <w:rsid w:val="005956DA"/>
    <w:rsid w:val="005B4AD6"/>
    <w:rsid w:val="00910E40"/>
    <w:rsid w:val="00E458DE"/>
    <w:rsid w:val="00FC4EEA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57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157D9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515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57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157D9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51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Юлия Александровна</dc:creator>
  <cp:keywords/>
  <dc:description/>
  <cp:lastModifiedBy>User</cp:lastModifiedBy>
  <cp:revision>3</cp:revision>
  <dcterms:created xsi:type="dcterms:W3CDTF">2020-03-05T12:48:00Z</dcterms:created>
  <dcterms:modified xsi:type="dcterms:W3CDTF">2020-03-05T11:50:00Z</dcterms:modified>
</cp:coreProperties>
</file>