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BE" w:rsidRPr="005A605B" w:rsidRDefault="00F446BE" w:rsidP="00F446BE">
      <w:pPr>
        <w:pStyle w:val="a4"/>
        <w:shd w:val="clear" w:color="auto" w:fill="FFFFFF"/>
        <w:spacing w:before="0" w:beforeAutospacing="0" w:after="225" w:afterAutospacing="0"/>
        <w:ind w:firstLine="708"/>
        <w:jc w:val="center"/>
        <w:rPr>
          <w:b/>
          <w:color w:val="5F5F5F"/>
          <w:sz w:val="30"/>
          <w:szCs w:val="30"/>
        </w:rPr>
      </w:pPr>
      <w:r w:rsidRPr="005A605B">
        <w:rPr>
          <w:b/>
          <w:color w:val="5F5F5F"/>
          <w:sz w:val="30"/>
          <w:szCs w:val="30"/>
        </w:rPr>
        <w:t>УВЕДОМЛЕНИЕ</w:t>
      </w:r>
    </w:p>
    <w:p w:rsidR="00F446BE" w:rsidRPr="0004362A" w:rsidRDefault="00F446BE" w:rsidP="00F44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BE">
        <w:rPr>
          <w:rFonts w:ascii="Times New Roman" w:hAnsi="Times New Roman" w:cs="Times New Roman"/>
          <w:sz w:val="28"/>
          <w:szCs w:val="28"/>
        </w:rPr>
        <w:t>о проведении общественных обсуждений отчета об оценке воздействия на окружающую среду  по об</w:t>
      </w:r>
      <w:r>
        <w:rPr>
          <w:rFonts w:ascii="Times New Roman" w:hAnsi="Times New Roman" w:cs="Times New Roman"/>
          <w:sz w:val="28"/>
          <w:szCs w:val="28"/>
        </w:rPr>
        <w:t>ъекту:</w:t>
      </w:r>
      <w:r w:rsidRPr="00F446BE">
        <w:rPr>
          <w:color w:val="5F5F5F"/>
          <w:sz w:val="30"/>
          <w:szCs w:val="30"/>
        </w:rPr>
        <w:t xml:space="preserve"> </w:t>
      </w:r>
      <w:r w:rsidRPr="0004362A">
        <w:rPr>
          <w:rFonts w:ascii="Times New Roman" w:hAnsi="Times New Roman" w:cs="Times New Roman"/>
          <w:color w:val="5F5F5F"/>
          <w:sz w:val="30"/>
          <w:szCs w:val="30"/>
        </w:rPr>
        <w:t>«Реконструкция автомобильной дороги М-3 Минск-Витебск, км 87,950 – км 112,000; км 135,500 – км 162,000»</w:t>
      </w:r>
      <w:r w:rsidRPr="00043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F6" w:rsidRPr="002C7C74" w:rsidRDefault="00A23BF6" w:rsidP="00701A4A">
      <w:pPr>
        <w:pStyle w:val="a4"/>
        <w:shd w:val="clear" w:color="auto" w:fill="FFFFFF"/>
        <w:spacing w:before="0" w:beforeAutospacing="0" w:after="225" w:afterAutospacing="0"/>
        <w:ind w:firstLine="708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Заказчиком проведения общественного обсуждения отчета об оценке воздействия на окружающую среду по объекту «Реконструкция автомобильной дороги М-3 Минск-Витебск, км 87,950 – км 112,000; км 135,500 – км 162,000» (далее по тексту - Объект) является Республиканское унитарное предприятие автомобильных дорог «Витебскавтодор» (210026, город Витебск, улица Суворова, 16, e-mail:</w:t>
      </w:r>
      <w:r w:rsidRPr="002C7C74">
        <w:rPr>
          <w:rStyle w:val="apple-converted-space"/>
          <w:color w:val="5F5F5F"/>
          <w:sz w:val="30"/>
          <w:szCs w:val="30"/>
        </w:rPr>
        <w:t> </w:t>
      </w:r>
      <w:hyperlink r:id="rId7" w:history="1">
        <w:r w:rsidRPr="002C7C74">
          <w:rPr>
            <w:rStyle w:val="a5"/>
            <w:sz w:val="30"/>
            <w:szCs w:val="30"/>
          </w:rPr>
          <w:t>vitavtodor@vitebsk.by</w:t>
        </w:r>
      </w:hyperlink>
      <w:r w:rsidRPr="002C7C74">
        <w:rPr>
          <w:color w:val="5F5F5F"/>
          <w:sz w:val="30"/>
          <w:szCs w:val="30"/>
        </w:rPr>
        <w:t>, тел/факс</w:t>
      </w:r>
      <w:r w:rsidRPr="002C7C74">
        <w:rPr>
          <w:rStyle w:val="apple-converted-space"/>
          <w:color w:val="5F5F5F"/>
          <w:sz w:val="30"/>
          <w:szCs w:val="30"/>
        </w:rPr>
        <w:t> </w:t>
      </w:r>
      <w:r w:rsidRPr="002C7C74">
        <w:rPr>
          <w:rStyle w:val="a6"/>
          <w:color w:val="5F5F5F"/>
          <w:sz w:val="30"/>
          <w:szCs w:val="30"/>
        </w:rPr>
        <w:t>+375 (212) 35-85-48</w:t>
      </w:r>
      <w:r w:rsidRPr="002C7C74">
        <w:rPr>
          <w:color w:val="5F5F5F"/>
          <w:sz w:val="30"/>
          <w:szCs w:val="30"/>
        </w:rPr>
        <w:t>).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Цель разработки проекта - доведение параметров указанного участка автомобильной дороги до нормативов I категории и повышение несущей способности дороги до европейского норматива 11,5 тонн на одну ось.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Основание для разработки проекта - реализация целей и задач Государственной программы по развитию и содержанию автомобильных дорог в Республике Беларусь на 2017-2020 года, утвержденной Постановлением Совета Министров Республики Беларусь от 19 сентября 2017 г. № 699, направленных на улучшение транспортно - эксплуатационного состояния республиканских автомобильных дорог; повышение качественных показателей республиканских автомобильных дорог.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Проектом предусмотрено: реконструкция автомобильной дороги М-3 Минск-Витебск на участках км 87,950- км 112,000; км 135,500 –км 162,000 с доведением параметров до нормативов I категории в соответствии с требованиями ТКП 45-3.03-19-2006 (02250) «Автомобильные дороги. Нормы проектирования». Реконструкцию предусматривается осуществлять путем расширения слева существующей дороги с локальными спрямлениями на кривых, устройством обхода города Лепеля, транспортных развязок на пересечении с дорогами республиканского значения, глухих путепроводов на пересечении с местными дорогами и проездами, переустройством водопропускных искусственных сооружений, другими мероприятиями, обеспечивающими природоохранные и безопасные условия эксплуатации.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lastRenderedPageBreak/>
        <w:t>Реконструкция автомобильной дороги позволит улучшить ее транспортные и эксплуатационные параметры, что в свою очередь окажет прямое воздействие на аспекты социально-экономического развития, такие как, производительность дорожного сектора, эффективность предпринимательства и жизненный уровень населения.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С улучшением транспортно - эксплуатационных показателей автодороги увеличится объем грузоперевозок, получит развитие придорожный сервис, что приведет к росту социально- экономических показателей региона. Улучшение транспортных условий приведет к снижению загрязнения воздуха, почвы и растительности, улучшая тем самым экологическую ситуацию в регионе.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Возможные воздействия проектируемой автодороги на окружающую среду связаны с проведением строительных работ (эксплуатация дорожно-строительной техники и транспортных средств при проведении земляных работ и устройстве дорожной одежды, при перевозке грунта, строительных материалов, горюче-смазочных веществ, работников, выполняющих строительно-монтажные работы; механическая обработка строительных материалов, мелкий ремонт, покрасочные работы) и с эксплуатационными воздействиями (функционированием объекта как инженерного сооружения, действием передвижных источников воздействия (автомобильного транспорта).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Воздействия, связанные со строительными работами носят, как правило, временный характер. Эксплуатационные воздействия будут проявляться в течение периода эксплуатации проектируемого объекта.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Реконструкция автомобильной дороги М-3 Минск-Витебск на участках км 87.950 – км 112,000; км 135,500 – км 162,000 предусмотрена по нормативам I категории с выделением двух очередей: 1-я очередь –км -87,950-км 112,000; 2 –очередь – км 135.500 –км-162,000.</w:t>
      </w:r>
      <w:r w:rsidRPr="002C7C74">
        <w:rPr>
          <w:color w:val="5F5F5F"/>
          <w:sz w:val="30"/>
          <w:szCs w:val="30"/>
        </w:rPr>
        <w:br/>
        <w:t>1 –очередь –км 87,950 – км 112,000.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Начало проектируемого участка км 87,950 соответствует границе Минской и Витебской области. Конец участка – км. 112,000 соответствующего километража. Общая протяженность участка первой очереди -24,05 км.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2-очередь – км 135,500 – км 162.000 проходит вдоль н.п.Черница, н.п. Черноручье, г. Лепель.</w:t>
      </w:r>
      <w:r w:rsidRPr="002C7C74">
        <w:rPr>
          <w:color w:val="5F5F5F"/>
          <w:sz w:val="30"/>
          <w:szCs w:val="30"/>
        </w:rPr>
        <w:br/>
        <w:t>Срок реализации планируемой деятельности по объекту 2021-2023 гг.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lastRenderedPageBreak/>
        <w:t>Срок проведения обществе</w:t>
      </w:r>
      <w:r w:rsidR="00F446BE">
        <w:rPr>
          <w:color w:val="5F5F5F"/>
          <w:sz w:val="30"/>
          <w:szCs w:val="30"/>
        </w:rPr>
        <w:t>нного обсуждения по проекту с 22 февраля</w:t>
      </w:r>
      <w:r w:rsidRPr="002C7C74">
        <w:rPr>
          <w:color w:val="5F5F5F"/>
          <w:sz w:val="30"/>
          <w:szCs w:val="30"/>
        </w:rPr>
        <w:t xml:space="preserve"> 2019</w:t>
      </w:r>
      <w:r w:rsidR="00F446BE">
        <w:rPr>
          <w:color w:val="5F5F5F"/>
          <w:sz w:val="30"/>
          <w:szCs w:val="30"/>
        </w:rPr>
        <w:t xml:space="preserve"> г. по </w:t>
      </w:r>
      <w:r w:rsidRPr="002C7C74">
        <w:rPr>
          <w:color w:val="5F5F5F"/>
          <w:sz w:val="30"/>
          <w:szCs w:val="30"/>
        </w:rPr>
        <w:t>2</w:t>
      </w:r>
      <w:r w:rsidR="00F446BE">
        <w:rPr>
          <w:color w:val="5F5F5F"/>
          <w:sz w:val="30"/>
          <w:szCs w:val="30"/>
        </w:rPr>
        <w:t>5 марта</w:t>
      </w:r>
      <w:r w:rsidRPr="002C7C74">
        <w:rPr>
          <w:color w:val="5F5F5F"/>
          <w:sz w:val="30"/>
          <w:szCs w:val="30"/>
        </w:rPr>
        <w:t xml:space="preserve"> 2019 г. (включительно). Предложения и замечания общественности принимаются в течение всего срока проведения общественного обсуждения.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С отчетом об оценке воздействия на окружающую среду по Объекту можно о</w:t>
      </w:r>
      <w:r w:rsidR="00F446BE">
        <w:rPr>
          <w:color w:val="5F5F5F"/>
          <w:sz w:val="30"/>
          <w:szCs w:val="30"/>
        </w:rPr>
        <w:t>знакомиться на сайте Бешенковичского</w:t>
      </w:r>
      <w:r w:rsidRPr="002C7C74">
        <w:rPr>
          <w:color w:val="5F5F5F"/>
          <w:sz w:val="30"/>
          <w:szCs w:val="30"/>
        </w:rPr>
        <w:t xml:space="preserve"> районного исполнительного комитета</w:t>
      </w:r>
      <w:r w:rsidRPr="002C7C74">
        <w:rPr>
          <w:rStyle w:val="apple-converted-space"/>
          <w:color w:val="5F5F5F"/>
          <w:sz w:val="30"/>
          <w:szCs w:val="30"/>
        </w:rPr>
        <w:t> </w:t>
      </w:r>
      <w:hyperlink r:id="rId8" w:history="1">
        <w:r w:rsidR="009003D9" w:rsidRPr="007824C7">
          <w:rPr>
            <w:rStyle w:val="a5"/>
            <w:sz w:val="28"/>
            <w:szCs w:val="28"/>
            <w:lang w:val="en-US"/>
          </w:rPr>
          <w:t>www</w:t>
        </w:r>
        <w:r w:rsidR="009003D9" w:rsidRPr="007824C7">
          <w:rPr>
            <w:rStyle w:val="a5"/>
            <w:sz w:val="28"/>
            <w:szCs w:val="28"/>
          </w:rPr>
          <w:t>.</w:t>
        </w:r>
        <w:r w:rsidR="009003D9" w:rsidRPr="007824C7">
          <w:rPr>
            <w:rStyle w:val="a5"/>
            <w:sz w:val="28"/>
            <w:szCs w:val="28"/>
            <w:lang w:val="en-US"/>
          </w:rPr>
          <w:t>beshenkovichi</w:t>
        </w:r>
        <w:r w:rsidR="009003D9" w:rsidRPr="007824C7">
          <w:rPr>
            <w:rStyle w:val="a5"/>
            <w:sz w:val="28"/>
            <w:szCs w:val="28"/>
          </w:rPr>
          <w:t>.</w:t>
        </w:r>
        <w:r w:rsidR="009003D9" w:rsidRPr="007824C7">
          <w:rPr>
            <w:rStyle w:val="a5"/>
            <w:sz w:val="28"/>
            <w:szCs w:val="28"/>
            <w:lang w:val="en-US"/>
          </w:rPr>
          <w:t>vitebsk</w:t>
        </w:r>
        <w:r w:rsidR="009003D9" w:rsidRPr="007824C7">
          <w:rPr>
            <w:rStyle w:val="a5"/>
            <w:sz w:val="28"/>
            <w:szCs w:val="28"/>
          </w:rPr>
          <w:t>-</w:t>
        </w:r>
        <w:r w:rsidR="009003D9" w:rsidRPr="007824C7">
          <w:rPr>
            <w:rStyle w:val="a5"/>
            <w:sz w:val="28"/>
            <w:szCs w:val="28"/>
            <w:lang w:val="en-US"/>
          </w:rPr>
          <w:t>region</w:t>
        </w:r>
        <w:r w:rsidR="009003D9" w:rsidRPr="007824C7">
          <w:rPr>
            <w:rStyle w:val="a5"/>
            <w:sz w:val="28"/>
            <w:szCs w:val="28"/>
          </w:rPr>
          <w:t>.</w:t>
        </w:r>
        <w:r w:rsidR="009003D9" w:rsidRPr="007824C7">
          <w:rPr>
            <w:rStyle w:val="a5"/>
            <w:sz w:val="28"/>
            <w:szCs w:val="28"/>
            <w:lang w:val="en-US"/>
          </w:rPr>
          <w:t>gov</w:t>
        </w:r>
        <w:r w:rsidR="009003D9" w:rsidRPr="007824C7">
          <w:rPr>
            <w:rStyle w:val="a5"/>
            <w:sz w:val="28"/>
            <w:szCs w:val="28"/>
          </w:rPr>
          <w:t>.</w:t>
        </w:r>
        <w:r w:rsidR="009003D9" w:rsidRPr="007824C7">
          <w:rPr>
            <w:rStyle w:val="a5"/>
            <w:sz w:val="28"/>
            <w:szCs w:val="28"/>
            <w:lang w:val="en-US"/>
          </w:rPr>
          <w:t>by</w:t>
        </w:r>
      </w:hyperlink>
      <w:r w:rsidR="00335509">
        <w:t xml:space="preserve"> </w:t>
      </w:r>
      <w:r w:rsidRPr="002C7C74">
        <w:rPr>
          <w:rStyle w:val="apple-converted-space"/>
          <w:color w:val="5F5F5F"/>
          <w:sz w:val="30"/>
          <w:szCs w:val="30"/>
        </w:rPr>
        <w:t> </w:t>
      </w:r>
      <w:r w:rsidRPr="002C7C74">
        <w:rPr>
          <w:color w:val="5F5F5F"/>
          <w:sz w:val="30"/>
          <w:szCs w:val="30"/>
        </w:rPr>
        <w:t>в разделе «Общественные обсуждения», в отд</w:t>
      </w:r>
      <w:r w:rsidR="009003D9">
        <w:rPr>
          <w:color w:val="5F5F5F"/>
          <w:sz w:val="30"/>
          <w:szCs w:val="30"/>
        </w:rPr>
        <w:t>еле архитектуры и строительства,жилищно-коммунального хозяйства Бешенковичского райисполкома (г.п.Бешенковичи, улица Чуклая, дом 13, каб. 13</w:t>
      </w:r>
      <w:r w:rsidRPr="002C7C74">
        <w:rPr>
          <w:color w:val="5F5F5F"/>
          <w:sz w:val="30"/>
          <w:szCs w:val="30"/>
        </w:rPr>
        <w:t>), контактное лицо - начальник отдела архитектуры и строительства, жилищно-ком</w:t>
      </w:r>
      <w:r w:rsidR="009003D9">
        <w:rPr>
          <w:color w:val="5F5F5F"/>
          <w:sz w:val="30"/>
          <w:szCs w:val="30"/>
        </w:rPr>
        <w:t>мунального хозяйства Бешенковичского</w:t>
      </w:r>
      <w:r w:rsidRPr="002C7C74">
        <w:rPr>
          <w:color w:val="5F5F5F"/>
          <w:sz w:val="30"/>
          <w:szCs w:val="30"/>
        </w:rPr>
        <w:t xml:space="preserve"> райисполко</w:t>
      </w:r>
      <w:r w:rsidR="009003D9">
        <w:rPr>
          <w:color w:val="5F5F5F"/>
          <w:sz w:val="30"/>
          <w:szCs w:val="30"/>
        </w:rPr>
        <w:t>ма Журко Анатолий Александрович, телефон 8 02131 6 40 60</w:t>
      </w:r>
      <w:r w:rsidRPr="002C7C74">
        <w:rPr>
          <w:color w:val="5F5F5F"/>
          <w:sz w:val="30"/>
          <w:szCs w:val="30"/>
        </w:rPr>
        <w:t>,</w:t>
      </w:r>
      <w:r w:rsidRPr="002C7C74">
        <w:rPr>
          <w:rStyle w:val="apple-converted-space"/>
          <w:color w:val="5F5F5F"/>
          <w:sz w:val="30"/>
          <w:szCs w:val="30"/>
        </w:rPr>
        <w:t> </w:t>
      </w:r>
      <w:r w:rsidR="009003D9" w:rsidRPr="002C7C74">
        <w:rPr>
          <w:color w:val="5F5F5F"/>
          <w:sz w:val="30"/>
          <w:szCs w:val="30"/>
        </w:rPr>
        <w:t>, e-mail</w:t>
      </w:r>
      <w:r w:rsidR="009003D9">
        <w:t xml:space="preserve"> :</w:t>
      </w:r>
      <w:r w:rsidR="009003D9" w:rsidRPr="009003D9">
        <w:rPr>
          <w:sz w:val="28"/>
          <w:szCs w:val="28"/>
        </w:rPr>
        <w:t xml:space="preserve"> </w:t>
      </w:r>
      <w:r w:rsidR="007366F6" w:rsidRPr="00053005">
        <w:rPr>
          <w:sz w:val="28"/>
          <w:szCs w:val="28"/>
          <w:lang w:val="en-US"/>
        </w:rPr>
        <w:t>beshrik</w:t>
      </w:r>
      <w:r w:rsidR="007366F6" w:rsidRPr="00053005">
        <w:rPr>
          <w:sz w:val="28"/>
          <w:szCs w:val="28"/>
        </w:rPr>
        <w:t>@</w:t>
      </w:r>
      <w:r w:rsidR="007366F6" w:rsidRPr="00053005">
        <w:rPr>
          <w:sz w:val="28"/>
          <w:szCs w:val="28"/>
          <w:lang w:val="en-US"/>
        </w:rPr>
        <w:t>vitebsk</w:t>
      </w:r>
      <w:r w:rsidR="007366F6">
        <w:rPr>
          <w:sz w:val="28"/>
          <w:szCs w:val="28"/>
        </w:rPr>
        <w:t>.</w:t>
      </w:r>
      <w:r w:rsidR="007366F6" w:rsidRPr="00053005">
        <w:rPr>
          <w:sz w:val="28"/>
          <w:szCs w:val="28"/>
          <w:lang w:val="en-US"/>
        </w:rPr>
        <w:t>by</w:t>
      </w:r>
      <w:r w:rsidR="007366F6" w:rsidRPr="00145039">
        <w:rPr>
          <w:sz w:val="28"/>
          <w:szCs w:val="28"/>
        </w:rPr>
        <w:t xml:space="preserve"> </w:t>
      </w:r>
      <w:r w:rsidRPr="002C7C74">
        <w:rPr>
          <w:color w:val="5F5F5F"/>
          <w:sz w:val="30"/>
          <w:szCs w:val="30"/>
        </w:rPr>
        <w:t>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Замечания в письменном виде можно направить по почт</w:t>
      </w:r>
      <w:r w:rsidR="009003D9">
        <w:rPr>
          <w:color w:val="5F5F5F"/>
          <w:sz w:val="30"/>
          <w:szCs w:val="30"/>
        </w:rPr>
        <w:t>овому адресу - 211</w:t>
      </w:r>
      <w:r w:rsidR="009003D9" w:rsidRPr="009003D9">
        <w:rPr>
          <w:color w:val="5F5F5F"/>
          <w:sz w:val="30"/>
          <w:szCs w:val="30"/>
        </w:rPr>
        <w:t>361</w:t>
      </w:r>
      <w:r w:rsidR="009003D9">
        <w:rPr>
          <w:color w:val="5F5F5F"/>
          <w:sz w:val="30"/>
          <w:szCs w:val="30"/>
        </w:rPr>
        <w:t xml:space="preserve"> г.п.Бешенковичи, улица Чуклая, 13</w:t>
      </w:r>
      <w:r w:rsidRPr="002C7C74">
        <w:rPr>
          <w:color w:val="5F5F5F"/>
          <w:sz w:val="30"/>
          <w:szCs w:val="30"/>
        </w:rPr>
        <w:t>. Контактное лиц</w:t>
      </w:r>
      <w:r w:rsidR="009003D9">
        <w:rPr>
          <w:color w:val="5F5F5F"/>
          <w:sz w:val="30"/>
          <w:szCs w:val="30"/>
        </w:rPr>
        <w:t>о: Журко Анатолий Александрович</w:t>
      </w:r>
      <w:r w:rsidRPr="002C7C74">
        <w:rPr>
          <w:color w:val="5F5F5F"/>
          <w:sz w:val="30"/>
          <w:szCs w:val="30"/>
        </w:rPr>
        <w:t>, начальник отдела архитектуры и строительства, жилищно-ком</w:t>
      </w:r>
      <w:r w:rsidR="009003D9">
        <w:rPr>
          <w:color w:val="5F5F5F"/>
          <w:sz w:val="30"/>
          <w:szCs w:val="30"/>
        </w:rPr>
        <w:t>мунального хозяйства Бешенковичского райисполкома телефон 6-40-60</w:t>
      </w:r>
      <w:r w:rsidRPr="002C7C74">
        <w:rPr>
          <w:color w:val="5F5F5F"/>
          <w:sz w:val="30"/>
          <w:szCs w:val="30"/>
        </w:rPr>
        <w:t>, e-mail:</w:t>
      </w:r>
      <w:r w:rsidR="007366F6" w:rsidRPr="007366F6">
        <w:rPr>
          <w:sz w:val="28"/>
          <w:szCs w:val="28"/>
        </w:rPr>
        <w:t xml:space="preserve"> </w:t>
      </w:r>
      <w:r w:rsidR="007366F6" w:rsidRPr="00053005">
        <w:rPr>
          <w:sz w:val="28"/>
          <w:szCs w:val="28"/>
          <w:lang w:val="en-US"/>
        </w:rPr>
        <w:t>beshrik</w:t>
      </w:r>
      <w:r w:rsidR="007366F6" w:rsidRPr="00053005">
        <w:rPr>
          <w:sz w:val="28"/>
          <w:szCs w:val="28"/>
        </w:rPr>
        <w:t>@</w:t>
      </w:r>
      <w:r w:rsidR="007366F6" w:rsidRPr="00053005">
        <w:rPr>
          <w:sz w:val="28"/>
          <w:szCs w:val="28"/>
          <w:lang w:val="en-US"/>
        </w:rPr>
        <w:t>vitebsk</w:t>
      </w:r>
      <w:r w:rsidR="007366F6">
        <w:rPr>
          <w:sz w:val="28"/>
          <w:szCs w:val="28"/>
        </w:rPr>
        <w:t>.</w:t>
      </w:r>
      <w:r w:rsidR="007366F6" w:rsidRPr="00053005">
        <w:rPr>
          <w:sz w:val="28"/>
          <w:szCs w:val="28"/>
          <w:lang w:val="en-US"/>
        </w:rPr>
        <w:t>by</w:t>
      </w:r>
      <w:r w:rsidRPr="002C7C74">
        <w:rPr>
          <w:color w:val="5F5F5F"/>
          <w:sz w:val="30"/>
          <w:szCs w:val="30"/>
        </w:rPr>
        <w:t>.</w:t>
      </w:r>
    </w:p>
    <w:p w:rsidR="00A23BF6" w:rsidRPr="007366F6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>Заявление о необходимости проведения собрания по обсуждению отчета об оценке воздействия на окружающую среду и заявления о намерения проведения экологической экспертизы направляется в письменном виде в течение 10 рабочих дней с даты начала общественных обс</w:t>
      </w:r>
      <w:r w:rsidR="007366F6">
        <w:rPr>
          <w:color w:val="5F5F5F"/>
          <w:sz w:val="30"/>
          <w:szCs w:val="30"/>
        </w:rPr>
        <w:t>уждений на почтовый адрес: г.п.Бешенковичи, улица Чуклая, дом 13</w:t>
      </w:r>
      <w:r w:rsidRPr="002C7C74">
        <w:rPr>
          <w:color w:val="5F5F5F"/>
          <w:sz w:val="30"/>
          <w:szCs w:val="30"/>
        </w:rPr>
        <w:t xml:space="preserve"> (с пометкой для отдела архитектуры и строительства, жилищно-коммуналь</w:t>
      </w:r>
      <w:r w:rsidR="007366F6">
        <w:rPr>
          <w:color w:val="5F5F5F"/>
          <w:sz w:val="30"/>
          <w:szCs w:val="30"/>
        </w:rPr>
        <w:t>ного хозяйства), по факсу 8 02131  6-42-45</w:t>
      </w:r>
      <w:r w:rsidRPr="002C7C74">
        <w:rPr>
          <w:color w:val="5F5F5F"/>
          <w:sz w:val="30"/>
          <w:szCs w:val="30"/>
        </w:rPr>
        <w:t>, либо по электронной почте</w:t>
      </w:r>
      <w:r w:rsidRPr="002C7C74">
        <w:rPr>
          <w:rStyle w:val="apple-converted-space"/>
          <w:color w:val="5F5F5F"/>
          <w:sz w:val="30"/>
          <w:szCs w:val="30"/>
        </w:rPr>
        <w:t> </w:t>
      </w:r>
      <w:r w:rsidR="007366F6" w:rsidRPr="00053005">
        <w:rPr>
          <w:sz w:val="28"/>
          <w:szCs w:val="28"/>
          <w:lang w:val="en-US"/>
        </w:rPr>
        <w:t>beshrik</w:t>
      </w:r>
      <w:r w:rsidR="007366F6" w:rsidRPr="00053005">
        <w:rPr>
          <w:sz w:val="28"/>
          <w:szCs w:val="28"/>
        </w:rPr>
        <w:t>@</w:t>
      </w:r>
      <w:r w:rsidR="007366F6" w:rsidRPr="00053005">
        <w:rPr>
          <w:sz w:val="28"/>
          <w:szCs w:val="28"/>
          <w:lang w:val="en-US"/>
        </w:rPr>
        <w:t>vitebsk</w:t>
      </w:r>
      <w:r w:rsidR="007366F6">
        <w:rPr>
          <w:sz w:val="28"/>
          <w:szCs w:val="28"/>
        </w:rPr>
        <w:t>.</w:t>
      </w:r>
      <w:r w:rsidR="007366F6" w:rsidRPr="00053005">
        <w:rPr>
          <w:sz w:val="28"/>
          <w:szCs w:val="28"/>
          <w:lang w:val="en-US"/>
        </w:rPr>
        <w:t>by</w:t>
      </w:r>
      <w:r w:rsidR="007366F6">
        <w:rPr>
          <w:sz w:val="28"/>
          <w:szCs w:val="28"/>
        </w:rPr>
        <w:t>.</w:t>
      </w:r>
    </w:p>
    <w:p w:rsidR="00A23BF6" w:rsidRPr="002C7C74" w:rsidRDefault="00A23BF6" w:rsidP="00A23B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 w:rsidRPr="002C7C74">
        <w:rPr>
          <w:color w:val="5F5F5F"/>
          <w:sz w:val="30"/>
          <w:szCs w:val="30"/>
        </w:rPr>
        <w:t xml:space="preserve">Ответственным за принятие решения в отношений хозяйственной и иной </w:t>
      </w:r>
      <w:r w:rsidR="007366F6">
        <w:rPr>
          <w:color w:val="5F5F5F"/>
          <w:sz w:val="30"/>
          <w:szCs w:val="30"/>
        </w:rPr>
        <w:t>деятельности является Бешенковичский</w:t>
      </w:r>
      <w:r w:rsidRPr="002C7C74">
        <w:rPr>
          <w:color w:val="5F5F5F"/>
          <w:sz w:val="30"/>
          <w:szCs w:val="30"/>
        </w:rPr>
        <w:t xml:space="preserve"> районный </w:t>
      </w:r>
      <w:r w:rsidR="007366F6">
        <w:rPr>
          <w:color w:val="5F5F5F"/>
          <w:sz w:val="30"/>
          <w:szCs w:val="30"/>
        </w:rPr>
        <w:t xml:space="preserve">исполнительный комитет (г.п.Бешенковичи, улица </w:t>
      </w:r>
      <w:r w:rsidR="00335509">
        <w:rPr>
          <w:color w:val="5F5F5F"/>
          <w:sz w:val="30"/>
          <w:szCs w:val="30"/>
        </w:rPr>
        <w:t>Чуклая, дом 13 тел. 8 02131 6-40-56, факс 802131 6-42-45</w:t>
      </w:r>
      <w:r w:rsidRPr="002C7C74">
        <w:rPr>
          <w:color w:val="5F5F5F"/>
          <w:sz w:val="30"/>
          <w:szCs w:val="30"/>
        </w:rPr>
        <w:t>,</w:t>
      </w:r>
      <w:r w:rsidRPr="002C7C74">
        <w:rPr>
          <w:rStyle w:val="apple-converted-space"/>
          <w:color w:val="5F5F5F"/>
          <w:sz w:val="30"/>
          <w:szCs w:val="30"/>
        </w:rPr>
        <w:t> </w:t>
      </w:r>
      <w:hyperlink r:id="rId9" w:history="1">
        <w:r w:rsidR="007366F6" w:rsidRPr="007824C7">
          <w:rPr>
            <w:rStyle w:val="a5"/>
            <w:sz w:val="28"/>
            <w:szCs w:val="28"/>
            <w:lang w:val="en-US"/>
          </w:rPr>
          <w:t>www</w:t>
        </w:r>
        <w:r w:rsidR="007366F6" w:rsidRPr="007824C7">
          <w:rPr>
            <w:rStyle w:val="a5"/>
            <w:sz w:val="28"/>
            <w:szCs w:val="28"/>
          </w:rPr>
          <w:t>.</w:t>
        </w:r>
        <w:r w:rsidR="007366F6" w:rsidRPr="007824C7">
          <w:rPr>
            <w:rStyle w:val="a5"/>
            <w:sz w:val="28"/>
            <w:szCs w:val="28"/>
            <w:lang w:val="en-US"/>
          </w:rPr>
          <w:t>beshenkovichi</w:t>
        </w:r>
        <w:r w:rsidR="007366F6" w:rsidRPr="007824C7">
          <w:rPr>
            <w:rStyle w:val="a5"/>
            <w:sz w:val="28"/>
            <w:szCs w:val="28"/>
          </w:rPr>
          <w:t>.</w:t>
        </w:r>
        <w:r w:rsidR="007366F6" w:rsidRPr="007824C7">
          <w:rPr>
            <w:rStyle w:val="a5"/>
            <w:sz w:val="28"/>
            <w:szCs w:val="28"/>
            <w:lang w:val="en-US"/>
          </w:rPr>
          <w:t>vitebsk</w:t>
        </w:r>
        <w:r w:rsidR="007366F6" w:rsidRPr="007824C7">
          <w:rPr>
            <w:rStyle w:val="a5"/>
            <w:sz w:val="28"/>
            <w:szCs w:val="28"/>
          </w:rPr>
          <w:t>-</w:t>
        </w:r>
        <w:r w:rsidR="007366F6" w:rsidRPr="007824C7">
          <w:rPr>
            <w:rStyle w:val="a5"/>
            <w:sz w:val="28"/>
            <w:szCs w:val="28"/>
            <w:lang w:val="en-US"/>
          </w:rPr>
          <w:t>region</w:t>
        </w:r>
        <w:r w:rsidR="007366F6" w:rsidRPr="007824C7">
          <w:rPr>
            <w:rStyle w:val="a5"/>
            <w:sz w:val="28"/>
            <w:szCs w:val="28"/>
          </w:rPr>
          <w:t>.</w:t>
        </w:r>
        <w:r w:rsidR="007366F6" w:rsidRPr="007824C7">
          <w:rPr>
            <w:rStyle w:val="a5"/>
            <w:sz w:val="28"/>
            <w:szCs w:val="28"/>
            <w:lang w:val="en-US"/>
          </w:rPr>
          <w:t>gov</w:t>
        </w:r>
        <w:r w:rsidR="007366F6" w:rsidRPr="007824C7">
          <w:rPr>
            <w:rStyle w:val="a5"/>
            <w:sz w:val="28"/>
            <w:szCs w:val="28"/>
          </w:rPr>
          <w:t>.</w:t>
        </w:r>
        <w:r w:rsidR="007366F6" w:rsidRPr="007824C7">
          <w:rPr>
            <w:rStyle w:val="a5"/>
            <w:sz w:val="28"/>
            <w:szCs w:val="28"/>
            <w:lang w:val="en-US"/>
          </w:rPr>
          <w:t>by</w:t>
        </w:r>
      </w:hyperlink>
      <w:r w:rsidR="007366F6" w:rsidRPr="002C7C74">
        <w:rPr>
          <w:rStyle w:val="apple-converted-space"/>
          <w:color w:val="5F5F5F"/>
          <w:sz w:val="30"/>
          <w:szCs w:val="30"/>
        </w:rPr>
        <w:t> </w:t>
      </w:r>
      <w:r w:rsidR="007366F6">
        <w:rPr>
          <w:color w:val="5F5F5F"/>
          <w:sz w:val="30"/>
          <w:szCs w:val="30"/>
        </w:rPr>
        <w:t>.</w:t>
      </w:r>
    </w:p>
    <w:p w:rsidR="007366F6" w:rsidRPr="002C7C74" w:rsidRDefault="005A605B" w:rsidP="007366F6">
      <w:pPr>
        <w:pStyle w:val="a4"/>
        <w:shd w:val="clear" w:color="auto" w:fill="FFFFFF"/>
        <w:spacing w:before="0" w:beforeAutospacing="0" w:after="225" w:afterAutospacing="0"/>
        <w:rPr>
          <w:color w:val="5F5F5F"/>
          <w:sz w:val="30"/>
          <w:szCs w:val="30"/>
        </w:rPr>
      </w:pPr>
      <w:r>
        <w:rPr>
          <w:color w:val="5F5F5F"/>
          <w:sz w:val="30"/>
          <w:szCs w:val="30"/>
        </w:rPr>
        <w:t xml:space="preserve">        </w:t>
      </w:r>
      <w:r w:rsidR="00A23BF6" w:rsidRPr="002C7C74">
        <w:rPr>
          <w:color w:val="5F5F5F"/>
          <w:sz w:val="30"/>
          <w:szCs w:val="30"/>
        </w:rPr>
        <w:t xml:space="preserve">Уведомление о проведении общественного обсуждения отчета </w:t>
      </w:r>
      <w:r w:rsidRPr="00F446BE">
        <w:rPr>
          <w:sz w:val="28"/>
          <w:szCs w:val="28"/>
        </w:rPr>
        <w:t xml:space="preserve">об оценке воздействия на окружающую среду </w:t>
      </w:r>
      <w:r>
        <w:rPr>
          <w:sz w:val="28"/>
          <w:szCs w:val="28"/>
        </w:rPr>
        <w:t xml:space="preserve"> по  объекту </w:t>
      </w:r>
      <w:r w:rsidR="00A23BF6" w:rsidRPr="002C7C74">
        <w:rPr>
          <w:color w:val="5F5F5F"/>
          <w:sz w:val="30"/>
          <w:szCs w:val="30"/>
        </w:rPr>
        <w:t>«Реконструкция автомобильной дороги М-3 Минск-Витебск, км 87,950 – км 112,000; км 135,500 – км</w:t>
      </w:r>
      <w:r w:rsidR="00335509">
        <w:rPr>
          <w:color w:val="5F5F5F"/>
          <w:sz w:val="30"/>
          <w:szCs w:val="30"/>
        </w:rPr>
        <w:t xml:space="preserve"> 162,000» опубликуется </w:t>
      </w:r>
      <w:r w:rsidR="007366F6">
        <w:rPr>
          <w:color w:val="5F5F5F"/>
          <w:sz w:val="30"/>
          <w:szCs w:val="30"/>
        </w:rPr>
        <w:t xml:space="preserve"> и </w:t>
      </w:r>
      <w:r>
        <w:rPr>
          <w:color w:val="5F5F5F"/>
          <w:sz w:val="30"/>
          <w:szCs w:val="30"/>
        </w:rPr>
        <w:t>в районной газете «Зара» 22 февраля 2019 года</w:t>
      </w:r>
      <w:r w:rsidR="007366F6" w:rsidRPr="002C7C74">
        <w:rPr>
          <w:rStyle w:val="apple-converted-space"/>
          <w:color w:val="5F5F5F"/>
          <w:sz w:val="30"/>
          <w:szCs w:val="30"/>
        </w:rPr>
        <w:t> </w:t>
      </w:r>
      <w:r w:rsidR="007366F6">
        <w:rPr>
          <w:color w:val="5F5F5F"/>
          <w:sz w:val="30"/>
          <w:szCs w:val="30"/>
        </w:rPr>
        <w:t>.</w:t>
      </w:r>
    </w:p>
    <w:p w:rsidR="00A23BF6" w:rsidRDefault="005A605B" w:rsidP="005A605B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5F5F5F"/>
          <w:sz w:val="30"/>
          <w:szCs w:val="30"/>
        </w:rPr>
      </w:pPr>
      <w:r>
        <w:rPr>
          <w:color w:val="5F5F5F"/>
          <w:sz w:val="30"/>
          <w:szCs w:val="30"/>
        </w:rPr>
        <w:t>Отдел архитектуры и строительства,</w:t>
      </w:r>
    </w:p>
    <w:p w:rsidR="005A605B" w:rsidRDefault="005A605B" w:rsidP="005A605B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5F5F5F"/>
          <w:sz w:val="30"/>
          <w:szCs w:val="30"/>
        </w:rPr>
      </w:pPr>
      <w:r>
        <w:rPr>
          <w:color w:val="5F5F5F"/>
          <w:sz w:val="30"/>
          <w:szCs w:val="30"/>
        </w:rPr>
        <w:lastRenderedPageBreak/>
        <w:t>жилищно-коммунального хозяйства</w:t>
      </w:r>
    </w:p>
    <w:p w:rsidR="005A605B" w:rsidRPr="002C7C74" w:rsidRDefault="005A605B" w:rsidP="005A605B">
      <w:pPr>
        <w:pStyle w:val="a4"/>
        <w:shd w:val="clear" w:color="auto" w:fill="FFFFFF"/>
        <w:spacing w:before="0" w:beforeAutospacing="0" w:after="225" w:afterAutospacing="0" w:line="240" w:lineRule="atLeast"/>
        <w:rPr>
          <w:color w:val="5F5F5F"/>
          <w:sz w:val="30"/>
          <w:szCs w:val="30"/>
        </w:rPr>
      </w:pPr>
      <w:r>
        <w:rPr>
          <w:color w:val="5F5F5F"/>
          <w:sz w:val="30"/>
          <w:szCs w:val="30"/>
        </w:rPr>
        <w:t>Бешенковичского райисполкома</w:t>
      </w:r>
    </w:p>
    <w:p w:rsidR="00A32316" w:rsidRPr="002C7C74" w:rsidRDefault="00A32316">
      <w:pPr>
        <w:rPr>
          <w:rFonts w:ascii="Times New Roman" w:hAnsi="Times New Roman" w:cs="Times New Roman"/>
          <w:sz w:val="30"/>
          <w:szCs w:val="30"/>
        </w:rPr>
      </w:pPr>
    </w:p>
    <w:p w:rsidR="00A32316" w:rsidRPr="002C7C74" w:rsidRDefault="00A32316">
      <w:pPr>
        <w:rPr>
          <w:rFonts w:ascii="Times New Roman" w:hAnsi="Times New Roman" w:cs="Times New Roman"/>
          <w:sz w:val="30"/>
          <w:szCs w:val="3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Default="00A32316">
      <w:pPr>
        <w:rPr>
          <w:rFonts w:ascii="Times New Roman" w:hAnsi="Times New Roman" w:cs="Times New Roman"/>
          <w:sz w:val="20"/>
          <w:szCs w:val="20"/>
        </w:rPr>
      </w:pPr>
    </w:p>
    <w:p w:rsidR="00A32316" w:rsidRPr="007366F6" w:rsidRDefault="00A32316">
      <w:pPr>
        <w:rPr>
          <w:rFonts w:ascii="Times New Roman" w:hAnsi="Times New Roman" w:cs="Times New Roman"/>
          <w:sz w:val="20"/>
          <w:szCs w:val="20"/>
        </w:rPr>
      </w:pPr>
    </w:p>
    <w:sectPr w:rsidR="00A32316" w:rsidRPr="007366F6" w:rsidSect="009C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79" w:rsidRDefault="00B86579" w:rsidP="00F446BE">
      <w:pPr>
        <w:spacing w:after="0" w:line="240" w:lineRule="auto"/>
      </w:pPr>
      <w:r>
        <w:separator/>
      </w:r>
    </w:p>
  </w:endnote>
  <w:endnote w:type="continuationSeparator" w:id="1">
    <w:p w:rsidR="00B86579" w:rsidRDefault="00B86579" w:rsidP="00F4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79" w:rsidRDefault="00B86579" w:rsidP="00F446BE">
      <w:pPr>
        <w:spacing w:after="0" w:line="240" w:lineRule="auto"/>
      </w:pPr>
      <w:r>
        <w:separator/>
      </w:r>
    </w:p>
  </w:footnote>
  <w:footnote w:type="continuationSeparator" w:id="1">
    <w:p w:rsidR="00B86579" w:rsidRDefault="00B86579" w:rsidP="00F44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F6A"/>
    <w:rsid w:val="0004362A"/>
    <w:rsid w:val="00132B12"/>
    <w:rsid w:val="00214022"/>
    <w:rsid w:val="00274672"/>
    <w:rsid w:val="00274E30"/>
    <w:rsid w:val="002A48CD"/>
    <w:rsid w:val="002C7C74"/>
    <w:rsid w:val="002E2D3C"/>
    <w:rsid w:val="00335509"/>
    <w:rsid w:val="00396F6A"/>
    <w:rsid w:val="005A605B"/>
    <w:rsid w:val="005C7B38"/>
    <w:rsid w:val="00701A4A"/>
    <w:rsid w:val="007366F6"/>
    <w:rsid w:val="009003D9"/>
    <w:rsid w:val="009C5672"/>
    <w:rsid w:val="00A23BF6"/>
    <w:rsid w:val="00A32316"/>
    <w:rsid w:val="00A72ADB"/>
    <w:rsid w:val="00AA7DD1"/>
    <w:rsid w:val="00B01542"/>
    <w:rsid w:val="00B86579"/>
    <w:rsid w:val="00BF6EA1"/>
    <w:rsid w:val="00D319D0"/>
    <w:rsid w:val="00D53641"/>
    <w:rsid w:val="00E66689"/>
    <w:rsid w:val="00F4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25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3BF6"/>
  </w:style>
  <w:style w:type="character" w:styleId="a5">
    <w:name w:val="Hyperlink"/>
    <w:basedOn w:val="a0"/>
    <w:unhideWhenUsed/>
    <w:rsid w:val="00A23BF6"/>
    <w:rPr>
      <w:color w:val="0000FF"/>
      <w:u w:val="single"/>
    </w:rPr>
  </w:style>
  <w:style w:type="character" w:styleId="a6">
    <w:name w:val="Strong"/>
    <w:basedOn w:val="a0"/>
    <w:uiPriority w:val="22"/>
    <w:qFormat/>
    <w:rsid w:val="00A23BF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4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46BE"/>
  </w:style>
  <w:style w:type="paragraph" w:styleId="a9">
    <w:name w:val="footer"/>
    <w:basedOn w:val="a"/>
    <w:link w:val="aa"/>
    <w:uiPriority w:val="99"/>
    <w:semiHidden/>
    <w:unhideWhenUsed/>
    <w:rsid w:val="00F4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4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henkovichi.vitebsk-region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vtodor@vitebs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henkovichi.vitebsk-regio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0AA3-A2F3-4C45-BAFC-B062348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2019-02-18T09:46:00Z</cp:lastPrinted>
  <dcterms:created xsi:type="dcterms:W3CDTF">2019-02-18T11:24:00Z</dcterms:created>
  <dcterms:modified xsi:type="dcterms:W3CDTF">2019-02-18T11:24:00Z</dcterms:modified>
</cp:coreProperties>
</file>