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F71" w:rsidRPr="00926F71" w:rsidRDefault="00926F71" w:rsidP="00926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926F71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ИНФОРМАЦИОННОЕ ПИСЬМО</w:t>
      </w:r>
    </w:p>
    <w:p w:rsidR="00926F71" w:rsidRPr="00926F71" w:rsidRDefault="00926F71" w:rsidP="00926F71">
      <w:pPr>
        <w:keepNext/>
        <w:spacing w:after="0" w:line="280" w:lineRule="exact"/>
        <w:jc w:val="center"/>
        <w:outlineLvl w:val="2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926F71">
        <w:rPr>
          <w:rFonts w:ascii="Times New Roman" w:eastAsia="Times New Roman" w:hAnsi="Times New Roman" w:cs="Times New Roman"/>
          <w:sz w:val="30"/>
          <w:szCs w:val="20"/>
          <w:lang w:eastAsia="ru-RU"/>
        </w:rPr>
        <w:t>о соблюдении требований законодательства при организации деятельности студенческих отрядов</w:t>
      </w:r>
    </w:p>
    <w:p w:rsidR="00894DC5" w:rsidRDefault="00894DC5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</w:p>
    <w:p w:rsidR="009331EC" w:rsidRPr="00894DC5" w:rsidRDefault="009331EC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Активную деятельность в вовлечении молодёжи в социально-экономическую жизнь общества осуществляют студенческие отряды.</w:t>
      </w:r>
    </w:p>
    <w:p w:rsidR="00535269" w:rsidRPr="00894DC5" w:rsidRDefault="00535269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Порядок организации деятельности студенческих отрядов на территории Республики Беларусь путем привлечения молодежи к общественно полезному труду, приобретению профессиональных и управленческих навыков определен Положением о порядке организации деятельности студенческих отрядов на территории Республики Беларусь, утвержденным Указом Президента Республики Беларусь от 18.02.2020 № </w:t>
      </w:r>
      <w:r w:rsidR="00DA0C94" w:rsidRPr="00894DC5">
        <w:rPr>
          <w:rStyle w:val="word-wrapper"/>
          <w:color w:val="242424"/>
          <w:spacing w:val="-6"/>
          <w:sz w:val="30"/>
          <w:szCs w:val="30"/>
        </w:rPr>
        <w:t>58 (</w:t>
      </w:r>
      <w:r w:rsidRPr="00894DC5">
        <w:rPr>
          <w:rStyle w:val="word-wrapper"/>
          <w:color w:val="242424"/>
          <w:spacing w:val="-6"/>
          <w:sz w:val="30"/>
          <w:szCs w:val="30"/>
        </w:rPr>
        <w:t>Положение).</w:t>
      </w:r>
    </w:p>
    <w:p w:rsidR="00535269" w:rsidRPr="00894DC5" w:rsidRDefault="00535269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Согласно Положению формирование студенческих отрядов осуществляется учреждениями образования, общественным объединением «Белорусский республиканский союз молодежи» и его органи</w:t>
      </w:r>
      <w:r w:rsidR="00164155" w:rsidRPr="00894DC5">
        <w:rPr>
          <w:rStyle w:val="word-wrapper"/>
          <w:color w:val="242424"/>
          <w:spacing w:val="-6"/>
          <w:sz w:val="30"/>
          <w:szCs w:val="30"/>
        </w:rPr>
        <w:t>зационными структурами (</w:t>
      </w:r>
      <w:r w:rsidRPr="00894DC5">
        <w:rPr>
          <w:rStyle w:val="word-wrapper"/>
          <w:color w:val="242424"/>
          <w:spacing w:val="-6"/>
          <w:sz w:val="30"/>
          <w:szCs w:val="30"/>
        </w:rPr>
        <w:t>ОО «БРСМ»), наделенными правами юридического лица, другими молодежными общес</w:t>
      </w:r>
      <w:r w:rsidR="00DA0C94" w:rsidRPr="00894DC5">
        <w:rPr>
          <w:rStyle w:val="word-wrapper"/>
          <w:color w:val="242424"/>
          <w:spacing w:val="-6"/>
          <w:sz w:val="30"/>
          <w:szCs w:val="30"/>
        </w:rPr>
        <w:t>твенными объединениями (</w:t>
      </w:r>
      <w:r w:rsidRPr="00894DC5">
        <w:rPr>
          <w:rStyle w:val="word-wrapper"/>
          <w:color w:val="242424"/>
          <w:spacing w:val="-6"/>
          <w:sz w:val="30"/>
          <w:szCs w:val="30"/>
        </w:rPr>
        <w:t>направляющие организации).</w:t>
      </w:r>
    </w:p>
    <w:p w:rsidR="00535269" w:rsidRPr="00894DC5" w:rsidRDefault="00535269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Студенческие отряды могут осуществлять свою деятельность круглогодично, если это не препятствует образовательному и (или) трудовому (на основном месте работы) процессам, в области образования, здравоохранения, охраны окружающей среды, строительства, сельского хозяйства, в сфере производства товаров и оказания услуг в организациях, осуществляющих соответству</w:t>
      </w:r>
      <w:r w:rsidR="00164155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ющие виды деятельности (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принимающая организация).</w:t>
      </w:r>
    </w:p>
    <w:p w:rsidR="00DA0C94" w:rsidRPr="00894DC5" w:rsidRDefault="00DA0C94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Республиканские органы государственного управления, </w:t>
      </w:r>
      <w:r w:rsidR="009068F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иные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организации, подчиненные Правительству Республики Беларусь, местные исполнительные и распорядительные органы определяют принимающие организации, объекты, виды работ и количество рабочих мест для участников студенческих отрядов с оплатой труда не ниже минимальной заработной платы по согласованию с пр</w:t>
      </w:r>
      <w:r w:rsid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инимающими организациями либо в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соответствии с их заявками.</w:t>
      </w:r>
    </w:p>
    <w:p w:rsidR="00DA0C94" w:rsidRPr="00894DC5" w:rsidRDefault="00535269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Перечни принимающих орган</w:t>
      </w:r>
      <w:r w:rsidR="00EA3669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изаций, объектов, видов работ 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количество рабочих мест для участников студенческих отрядов утверждаются городскими, районными исполнительными комитетами, администрациями районов г. Минска ежегодно до 1 января. </w:t>
      </w:r>
    </w:p>
    <w:p w:rsidR="00535269" w:rsidRPr="00894DC5" w:rsidRDefault="00535269" w:rsidP="00535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Положени</w:t>
      </w:r>
      <w:r w:rsidR="00D6140A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ем установлено, что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между направляющей и принимающей организациями заключается договор, определяющий условия деятельности студенческого отряда с учетом требований </w:t>
      </w:r>
      <w:r w:rsidR="00F0794C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законодательства о труде, в том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числе об охране труда, а также обязательства принимающей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организации по обеспечению условий размещения, питания, оплаты труда участников студенческого отряда</w:t>
      </w:r>
      <w:r w:rsidR="00165A46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(договор)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6F4E1F" w:rsidRDefault="006F4E1F" w:rsidP="006F4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Подбор видов работ для студенческих отрядов, в состав которых входят студенты, учащиеся учреждений среднего специального и профессионально-технического образования, по возможности осуществляется с учетом профиля их подготовки.</w:t>
      </w:r>
    </w:p>
    <w:p w:rsidR="003D36D7" w:rsidRPr="00894DC5" w:rsidRDefault="003D36D7" w:rsidP="003D3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соответствии с законодательством обязанности по обеспечению охраны труда при выполнении работ студенческим отрядом возложены как на направляющую, так и на принимающую сторону.</w:t>
      </w:r>
    </w:p>
    <w:p w:rsidR="006F4E1F" w:rsidRPr="00894DC5" w:rsidRDefault="006F4E1F" w:rsidP="006F4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Направляющие организации обеспечивают обучение участников студенческого отряда основам законодат</w:t>
      </w:r>
      <w:r w:rsidR="003D36D7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ельства о труде, в том числе об 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охране труда, проведение инструктажей по предстоящей деятельности.</w:t>
      </w:r>
    </w:p>
    <w:p w:rsidR="00E1424A" w:rsidRPr="00894DC5" w:rsidRDefault="00EA3669" w:rsidP="00E14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Принимающая организация обязана обеспечить для студенческого отряда соответствующие договору объекты и виды работ и создать на каждом рабочем месте здоровые и безопа</w:t>
      </w:r>
      <w:r w:rsidR="00E1424A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сные условия труда, заключить с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участниками студенческих отрядов соответствующие трудовые или гражданско-правовые договоры</w:t>
      </w:r>
      <w:r w:rsidR="00A279C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. </w:t>
      </w:r>
    </w:p>
    <w:p w:rsidR="00DA3E71" w:rsidRPr="00894DC5" w:rsidRDefault="003D36D7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Необходимо отметить, что 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правоотношения, вытекающие из гражданско-правовых договоров, регулируются Гражданским кодексом Республики Беларусь (ГК) и Указом Президента Республики 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от 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06.06.2005 № 314 «О некоторых мерах по защите прав граждан, выполняющих работу по гражданско-правовым и трудовым договорам».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Для несовершеннолетних в возрасте от четырнадцати до восемнадцати лет при заключении гражданско-правового договора (совершении сделки), необходимо получение письменного согласия своих законных представителей - обоих родителей, усыновителей или попечителей (пункт 1 статьи 25 ГК). 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Исходя из пункта 1 статьи 20 ГК с 18-летнего возраста возможно заключение договора подряда с физическим лицом без каких-либо ограничений при условии, что оно не является недееспособным. 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Обращаем внимание, что в соответствии со статьей 6 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Трудового кодекса Республики Беларусь (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ТК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)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обязательства, возникающие на основании договоров, предусмотренных гражданским законодательством, не попадают под действие ТК.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Таким образом, нормы законодательства о труде, в том числе установленный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порядок приема работников на работу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права и обязанности работников и нанимателей, государственные гарантии по оплате труда работников,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гарантии и компенсации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режим труда и отдыха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трудовые и социальные отпуска, дисциплинарная и материальная ответственность работников, на гражданско-правовые отношения не распространяются.</w:t>
      </w:r>
    </w:p>
    <w:p w:rsidR="00DA3E71" w:rsidRPr="00894DC5" w:rsidRDefault="00DA3E71" w:rsidP="00C92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 xml:space="preserve">С целью обеспечения защиты прав трудоустраивающихся лиц, не достигших восемнадцатилетнего возраста, в том числе участников студенческих отрядов, при приеме на работу целесообразно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u w:val="single"/>
          <w:lang w:eastAsia="ru-RU"/>
        </w:rPr>
        <w:t xml:space="preserve">заключать с каждым из них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u w:val="single"/>
          <w:lang w:eastAsia="ru-RU"/>
        </w:rPr>
        <w:t>трудовой договор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 В соответствии с требованиями статей 18, 19 ТК трудовой договор заключается в письменной форме и должен содержать обязательные условия и сведения.</w:t>
      </w:r>
    </w:p>
    <w:p w:rsidR="00165A46" w:rsidRPr="00894DC5" w:rsidRDefault="00165A46" w:rsidP="003D3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Создание здоровых и безопасных условий труда и быта для участников студенческого отряда обеспечивает принимающая организация. Данные обязанности отражаются в договоре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165A46" w:rsidRPr="00894DC5" w:rsidRDefault="00165A46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</w:t>
      </w:r>
      <w:r w:rsidR="003D36D7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дним из условий зачисления в студенческий отряд является отсутствие у участника студенческого отряда </w:t>
      </w:r>
      <w:r w:rsidR="00D03249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медицинских противопоказаний к выполнению осуществляемых видов деятельности (работ), подтвержденное медицинской справкой о состоянии здоровья.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</w:p>
    <w:p w:rsidR="005578B4" w:rsidRPr="00894DC5" w:rsidRDefault="005D5F7B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еобходимо также учитывать ограничения, установленные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законодательством 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для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несовершеннолетних (лиц, не достигших восемнадцати лет)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в частности нормы статей 114, 117, 274, 275, 276 ТК, статьи 16 Закона Республики Беларусь «Об охране труда» (Закон об охране труда), постановления Министерства труда и социальной защиты Республики Беларусь от 15.10.2010 № 144 «Об установлении перечня легких видов работ, которые могут выполнять лица в возрасте от четырнадцати до шестнадцати лет», постановления Министерства труда и социальной защиты Республики Беларусь 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от 07.02.2025 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№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12 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«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 списке работ, на которых запрещается привлечение к труду лиц моложе восемнадцати лет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»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постановления Министерства здравоо</w:t>
      </w:r>
      <w:r w:rsidR="006B2B4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хранения Республики Беларусь от 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13.10.2010 № 134 «Об установ</w:t>
      </w:r>
      <w:r w:rsidR="006B2B4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лении предельных норм подъема и 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перемещения несовершеннолетними тяжестей вручную».</w:t>
      </w:r>
    </w:p>
    <w:p w:rsidR="007261B9" w:rsidRPr="00894DC5" w:rsidRDefault="007261B9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Организации, которые привлекают и допускают к работам участников студенческих отрядов должны проводить их обучение, инструктаж, стажировку и проверку знаний по вопроса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 охраны труда в соответствии с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требованиями Инструкции о порядке обучения, стажировк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и, инструктажа 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проверки знаний работающих по вопросам охраны труда, утвержденной постановлением Министерства труда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 социальной защиты Республики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28.11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.2008 № 175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7261B9" w:rsidRPr="00894DC5" w:rsidRDefault="007261B9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Кроме того, на принимающую орган</w:t>
      </w:r>
      <w:r w:rsidR="000E524D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изацию возложена обязанность по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 социальной защиты Республики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от 30.12.2008 № 209.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В 2024 году при проведении обследований объектов, на которых был организован труд участников студенческих отрядов, типичными нарушениями требований законодательства явились: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необеспечение и неприменение средств индивидуальной защиты, непосредственно обеспечивающих безопасность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допуск участников студенческих отрядов без проведения обучения, инструктажа, стажировки и проверки знаний по вопросам охраны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нарушения при регистрации инструктажей по охране труда (в журналах регистрации инструктажей по охране труда не указывались профессия или виды работы (услуг), наименование инструкций по охране труда); 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неудовлетворительная организация рабочих мест;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несоответствия при оформлении трудовых договоров (отсутствие подписей в трудовых договорах работника и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нанимателя, а также сведений о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наименовании профессии рабочего, на уча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стников студенческих отрядов не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заводились трудовые книжки);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отсутствие или некачественная разработка инструкций по охране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не </w:t>
      </w:r>
      <w:r w:rsidR="002C69F4" w:rsidRPr="002C69F4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осуществление контроля за соблюдением работниками требований по охране труда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Выявленные нарушения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целях соблюдения трудовых прав уча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стников студенческих отрядов, а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также предупреждения несчастных случаев при выполнении ими работ, республиканским органам государственного управления, иным организациям, подчиненным Правительству Республики Беларусь, облисполкомам и Минскому горисполкому, ОО «БРСМ» предлагается: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1.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ab/>
        <w:t>Довести данное письмо до руководителей организаций, направляющих и принимающих участников студенческих отрядов.</w:t>
      </w:r>
    </w:p>
    <w:p w:rsidR="00422F53" w:rsidRPr="00894DC5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2.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ab/>
        <w:t>Потребовать от вышеназванных руководителей обеспечить соблюдение требований законодательства Республики Беларусь при организации деятельности студенческих отрядов.</w:t>
      </w:r>
    </w:p>
    <w:sectPr w:rsidR="00422F53" w:rsidRPr="00894DC5" w:rsidSect="006B2B4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D56" w:rsidRDefault="00BF1D56" w:rsidP="006B2B4A">
      <w:pPr>
        <w:spacing w:after="0" w:line="240" w:lineRule="auto"/>
      </w:pPr>
      <w:r>
        <w:separator/>
      </w:r>
    </w:p>
  </w:endnote>
  <w:endnote w:type="continuationSeparator" w:id="0">
    <w:p w:rsidR="00BF1D56" w:rsidRDefault="00BF1D56" w:rsidP="006B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D56" w:rsidRDefault="00BF1D56" w:rsidP="006B2B4A">
      <w:pPr>
        <w:spacing w:after="0" w:line="240" w:lineRule="auto"/>
      </w:pPr>
      <w:r>
        <w:separator/>
      </w:r>
    </w:p>
  </w:footnote>
  <w:footnote w:type="continuationSeparator" w:id="0">
    <w:p w:rsidR="00BF1D56" w:rsidRDefault="00BF1D56" w:rsidP="006B2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746348"/>
      <w:docPartObj>
        <w:docPartGallery w:val="Page Numbers (Top of Page)"/>
        <w:docPartUnique/>
      </w:docPartObj>
    </w:sdtPr>
    <w:sdtEndPr/>
    <w:sdtContent>
      <w:p w:rsidR="006B2B4A" w:rsidRDefault="006B2B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C32">
          <w:rPr>
            <w:noProof/>
          </w:rPr>
          <w:t>4</w:t>
        </w:r>
        <w:r>
          <w:fldChar w:fldCharType="end"/>
        </w:r>
      </w:p>
    </w:sdtContent>
  </w:sdt>
  <w:p w:rsidR="006B2B4A" w:rsidRDefault="006B2B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3A"/>
    <w:rsid w:val="00040140"/>
    <w:rsid w:val="00071DCF"/>
    <w:rsid w:val="00085137"/>
    <w:rsid w:val="000E524D"/>
    <w:rsid w:val="0010738B"/>
    <w:rsid w:val="001178A1"/>
    <w:rsid w:val="00130BD2"/>
    <w:rsid w:val="00164155"/>
    <w:rsid w:val="00165A46"/>
    <w:rsid w:val="00170628"/>
    <w:rsid w:val="001B2BF8"/>
    <w:rsid w:val="001F1FDA"/>
    <w:rsid w:val="00264764"/>
    <w:rsid w:val="002652E8"/>
    <w:rsid w:val="00271858"/>
    <w:rsid w:val="002C6212"/>
    <w:rsid w:val="002C69F4"/>
    <w:rsid w:val="002F6B11"/>
    <w:rsid w:val="00327F4F"/>
    <w:rsid w:val="003771C9"/>
    <w:rsid w:val="003A56C3"/>
    <w:rsid w:val="003A70A7"/>
    <w:rsid w:val="003D36D7"/>
    <w:rsid w:val="00422F53"/>
    <w:rsid w:val="00427ABE"/>
    <w:rsid w:val="00535269"/>
    <w:rsid w:val="005578B4"/>
    <w:rsid w:val="005637F6"/>
    <w:rsid w:val="00564C29"/>
    <w:rsid w:val="00565DA6"/>
    <w:rsid w:val="00596E3A"/>
    <w:rsid w:val="005B77A4"/>
    <w:rsid w:val="005C24ED"/>
    <w:rsid w:val="005D5F7B"/>
    <w:rsid w:val="00600752"/>
    <w:rsid w:val="006141C7"/>
    <w:rsid w:val="006B2B4A"/>
    <w:rsid w:val="006F4E1F"/>
    <w:rsid w:val="0072251B"/>
    <w:rsid w:val="007261B9"/>
    <w:rsid w:val="0073020D"/>
    <w:rsid w:val="007725FD"/>
    <w:rsid w:val="00792BDC"/>
    <w:rsid w:val="007E3DE3"/>
    <w:rsid w:val="00841DAD"/>
    <w:rsid w:val="00894DC5"/>
    <w:rsid w:val="009068FB"/>
    <w:rsid w:val="00926F71"/>
    <w:rsid w:val="009331EC"/>
    <w:rsid w:val="00951761"/>
    <w:rsid w:val="00973600"/>
    <w:rsid w:val="009754EB"/>
    <w:rsid w:val="009F2E2F"/>
    <w:rsid w:val="00A279C4"/>
    <w:rsid w:val="00A91283"/>
    <w:rsid w:val="00BE7845"/>
    <w:rsid w:val="00BF1D56"/>
    <w:rsid w:val="00C3730D"/>
    <w:rsid w:val="00C427DB"/>
    <w:rsid w:val="00C92372"/>
    <w:rsid w:val="00CB7B16"/>
    <w:rsid w:val="00D03249"/>
    <w:rsid w:val="00D6140A"/>
    <w:rsid w:val="00D7659F"/>
    <w:rsid w:val="00DA0C94"/>
    <w:rsid w:val="00DA3E71"/>
    <w:rsid w:val="00E1424A"/>
    <w:rsid w:val="00E350F8"/>
    <w:rsid w:val="00E65106"/>
    <w:rsid w:val="00E943AA"/>
    <w:rsid w:val="00EA3669"/>
    <w:rsid w:val="00EE1A3A"/>
    <w:rsid w:val="00F06641"/>
    <w:rsid w:val="00F0794C"/>
    <w:rsid w:val="00F60C32"/>
    <w:rsid w:val="00F84A3C"/>
    <w:rsid w:val="00FD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AC762-D8AE-451B-8FA4-DE8CE9AB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93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9331EC"/>
  </w:style>
  <w:style w:type="character" w:customStyle="1" w:styleId="fake-non-breaking-space">
    <w:name w:val="fake-non-breaking-space"/>
    <w:basedOn w:val="a0"/>
    <w:rsid w:val="009331EC"/>
  </w:style>
  <w:style w:type="paragraph" w:styleId="a3">
    <w:name w:val="header"/>
    <w:basedOn w:val="a"/>
    <w:link w:val="a4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2B4A"/>
  </w:style>
  <w:style w:type="paragraph" w:styleId="a5">
    <w:name w:val="footer"/>
    <w:basedOn w:val="a"/>
    <w:link w:val="a6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2B4A"/>
  </w:style>
  <w:style w:type="paragraph" w:styleId="a7">
    <w:name w:val="Balloon Text"/>
    <w:basedOn w:val="a"/>
    <w:link w:val="a8"/>
    <w:uiPriority w:val="99"/>
    <w:semiHidden/>
    <w:unhideWhenUsed/>
    <w:rsid w:val="00F60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Линкевич Татьяна Витольдовна</dc:creator>
  <cp:keywords/>
  <dc:description/>
  <cp:lastModifiedBy>Песецкий Дмитрий</cp:lastModifiedBy>
  <cp:revision>2</cp:revision>
  <cp:lastPrinted>2025-06-01T05:57:00Z</cp:lastPrinted>
  <dcterms:created xsi:type="dcterms:W3CDTF">2025-06-01T06:00:00Z</dcterms:created>
  <dcterms:modified xsi:type="dcterms:W3CDTF">2025-06-01T06:00:00Z</dcterms:modified>
</cp:coreProperties>
</file>