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5C5" w:rsidRPr="00D845C5" w:rsidRDefault="00D845C5" w:rsidP="00D845C5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845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Подписан Указ о доплатах отдельным категориям работников агропромышленного комплекса</w:t>
      </w:r>
    </w:p>
    <w:p w:rsidR="00D845C5" w:rsidRPr="00D845C5" w:rsidRDefault="00D845C5" w:rsidP="00D845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5C5">
        <w:rPr>
          <w:rFonts w:ascii="Times New Roman" w:eastAsia="Times New Roman" w:hAnsi="Times New Roman" w:cs="Times New Roman"/>
          <w:b/>
          <w:bCs/>
          <w:sz w:val="28"/>
          <w:szCs w:val="28"/>
        </w:rPr>
        <w:t>Президент Беларуси Александр Лукашенко 16 октября подписал Указ № 372</w:t>
      </w:r>
      <w:r w:rsidR="00B333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16.10.2025 г.</w:t>
      </w:r>
      <w:r w:rsidRPr="00D845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«О доплатах отдельным категориям работников агропромышленного комплекса».</w:t>
      </w:r>
      <w:r w:rsidRPr="00D845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45C5" w:rsidRPr="00D845C5" w:rsidRDefault="00D845C5" w:rsidP="00D845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5C5">
        <w:rPr>
          <w:rFonts w:ascii="Times New Roman" w:eastAsia="Times New Roman" w:hAnsi="Times New Roman" w:cs="Times New Roman"/>
          <w:sz w:val="28"/>
          <w:szCs w:val="28"/>
        </w:rPr>
        <w:t xml:space="preserve">Документом предусматривается увеличение размера ежемесячных доплат молодым специалистам </w:t>
      </w:r>
      <w:proofErr w:type="spellStart"/>
      <w:r w:rsidRPr="00D845C5">
        <w:rPr>
          <w:rFonts w:ascii="Times New Roman" w:eastAsia="Times New Roman" w:hAnsi="Times New Roman" w:cs="Times New Roman"/>
          <w:sz w:val="28"/>
          <w:szCs w:val="28"/>
        </w:rPr>
        <w:t>сельхозорганизаций</w:t>
      </w:r>
      <w:proofErr w:type="spellEnd"/>
      <w:r w:rsidRPr="00D845C5">
        <w:rPr>
          <w:rFonts w:ascii="Times New Roman" w:eastAsia="Times New Roman" w:hAnsi="Times New Roman" w:cs="Times New Roman"/>
          <w:sz w:val="28"/>
          <w:szCs w:val="28"/>
        </w:rPr>
        <w:t xml:space="preserve"> с 0,46 до 1 базовой ставки, устанавливаемой Советом Министров для оплаты труда работников бюджетных организаций. Такие доплаты полагаются в течение двух лет со дня заключения трудового договора (контракта). </w:t>
      </w:r>
    </w:p>
    <w:p w:rsidR="00D845C5" w:rsidRPr="00D845C5" w:rsidRDefault="00D845C5" w:rsidP="00D845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5C5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 введены ежемесячные доплаты в размере 0,81 базовой ставки молодым специалистам этих организаций, отработавшим два года и продолжающим работать в течение последующих трех лет. </w:t>
      </w:r>
    </w:p>
    <w:p w:rsidR="00D845C5" w:rsidRPr="00D845C5" w:rsidRDefault="00D845C5" w:rsidP="00D845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5C5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размер доплат молодым специалистам с высшим и средним специальным образованием, работающим в организациях агропромышленного комплекса на основании трудового договора (контракта), в течение первых двух лет вырастет </w:t>
      </w:r>
      <w:r w:rsidR="00B333D5">
        <w:rPr>
          <w:rFonts w:ascii="Times New Roman" w:eastAsia="Times New Roman" w:hAnsi="Times New Roman" w:cs="Times New Roman"/>
          <w:sz w:val="28"/>
          <w:szCs w:val="28"/>
        </w:rPr>
        <w:t>и составит 297,0 руб</w:t>
      </w:r>
      <w:r w:rsidRPr="00D845C5">
        <w:rPr>
          <w:rFonts w:ascii="Times New Roman" w:eastAsia="Times New Roman" w:hAnsi="Times New Roman" w:cs="Times New Roman"/>
          <w:sz w:val="28"/>
          <w:szCs w:val="28"/>
        </w:rPr>
        <w:t>. Молодым специалистам, отработавшим два года и продолжающим работать</w:t>
      </w:r>
      <w:r w:rsidR="00B333D5">
        <w:rPr>
          <w:rFonts w:ascii="Times New Roman" w:eastAsia="Times New Roman" w:hAnsi="Times New Roman" w:cs="Times New Roman"/>
          <w:sz w:val="28"/>
          <w:szCs w:val="28"/>
        </w:rPr>
        <w:t xml:space="preserve"> в течении последующих трёх лет</w:t>
      </w:r>
      <w:bookmarkStart w:id="0" w:name="_GoBack"/>
      <w:bookmarkEnd w:id="0"/>
      <w:r w:rsidRPr="00D845C5">
        <w:rPr>
          <w:rFonts w:ascii="Times New Roman" w:eastAsia="Times New Roman" w:hAnsi="Times New Roman" w:cs="Times New Roman"/>
          <w:sz w:val="28"/>
          <w:szCs w:val="28"/>
        </w:rPr>
        <w:t xml:space="preserve">, размер доплат увеличится </w:t>
      </w:r>
      <w:r w:rsidR="00B333D5">
        <w:rPr>
          <w:rFonts w:ascii="Times New Roman" w:eastAsia="Times New Roman" w:hAnsi="Times New Roman" w:cs="Times New Roman"/>
          <w:sz w:val="28"/>
          <w:szCs w:val="28"/>
        </w:rPr>
        <w:t>и составит 445,50 руб.</w:t>
      </w:r>
      <w:r w:rsidRPr="00D845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0536" w:rsidRDefault="00E60536" w:rsidP="00D845C5">
      <w:pPr>
        <w:jc w:val="both"/>
      </w:pPr>
    </w:p>
    <w:sectPr w:rsidR="00E60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930677"/>
    <w:multiLevelType w:val="multilevel"/>
    <w:tmpl w:val="EF2E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C5"/>
    <w:rsid w:val="009260E0"/>
    <w:rsid w:val="00B333D5"/>
    <w:rsid w:val="00D845C5"/>
    <w:rsid w:val="00E6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1E45E-73D6-46EA-BF99-B09C3520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45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5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845C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84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D845C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33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3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7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LISHKO</dc:creator>
  <cp:keywords/>
  <dc:description/>
  <cp:lastModifiedBy>Людмила</cp:lastModifiedBy>
  <cp:revision>4</cp:revision>
  <cp:lastPrinted>2026-04-08T13:00:00Z</cp:lastPrinted>
  <dcterms:created xsi:type="dcterms:W3CDTF">2026-03-24T08:48:00Z</dcterms:created>
  <dcterms:modified xsi:type="dcterms:W3CDTF">2026-04-08T13:00:00Z</dcterms:modified>
</cp:coreProperties>
</file>