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F4" w:rsidRPr="00C44FF4" w:rsidRDefault="00C44FF4" w:rsidP="00C44FF4">
      <w:pPr>
        <w:rPr>
          <w:rFonts w:ascii="Times New Roman" w:hAnsi="Times New Roman" w:cs="Times New Roman"/>
          <w:b/>
          <w:sz w:val="28"/>
          <w:szCs w:val="28"/>
        </w:rPr>
      </w:pPr>
      <w:r w:rsidRPr="00C44FF4">
        <w:rPr>
          <w:rFonts w:ascii="Times New Roman" w:hAnsi="Times New Roman" w:cs="Times New Roman"/>
          <w:b/>
          <w:sz w:val="28"/>
          <w:szCs w:val="28"/>
        </w:rPr>
        <w:t xml:space="preserve">Как заняться </w:t>
      </w:r>
      <w:proofErr w:type="spellStart"/>
      <w:r w:rsidRPr="00C44FF4">
        <w:rPr>
          <w:rFonts w:ascii="Times New Roman" w:hAnsi="Times New Roman" w:cs="Times New Roman"/>
          <w:b/>
          <w:sz w:val="28"/>
          <w:szCs w:val="28"/>
        </w:rPr>
        <w:t>агроэкотуризмом</w:t>
      </w:r>
      <w:proofErr w:type="spellEnd"/>
      <w:r w:rsidRPr="00C44FF4">
        <w:rPr>
          <w:rFonts w:ascii="Times New Roman" w:hAnsi="Times New Roman" w:cs="Times New Roman"/>
          <w:b/>
          <w:sz w:val="28"/>
          <w:szCs w:val="28"/>
        </w:rPr>
        <w:t xml:space="preserve"> и что для этого необходимо.</w:t>
      </w:r>
    </w:p>
    <w:p w:rsidR="00C44FF4" w:rsidRPr="00C44FF4" w:rsidRDefault="00C44FF4" w:rsidP="00C44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44FF4">
        <w:rPr>
          <w:rFonts w:ascii="Times New Roman" w:hAnsi="Times New Roman" w:cs="Times New Roman"/>
          <w:sz w:val="28"/>
          <w:szCs w:val="28"/>
        </w:rPr>
        <w:t xml:space="preserve">В соответствии с Указом Президента от 2 июня 2006 г. № 372 «О мерах по развитию </w:t>
      </w:r>
      <w:proofErr w:type="spellStart"/>
      <w:r w:rsidRPr="00C44FF4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C44FF4">
        <w:rPr>
          <w:rFonts w:ascii="Times New Roman" w:hAnsi="Times New Roman" w:cs="Times New Roman"/>
          <w:sz w:val="28"/>
          <w:szCs w:val="28"/>
        </w:rPr>
        <w:t xml:space="preserve"> в Республике Беларусь» физические лица, постоянно проживающие в сельской местности, малых городских поселениях и ведущие личное подсобное хозяйство, а также сельскохозяйственные организации вправе осуществлять деятельность по оказанию услуг в сфере </w:t>
      </w:r>
      <w:proofErr w:type="spellStart"/>
      <w:r w:rsidRPr="00C44FF4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C44FF4">
        <w:rPr>
          <w:rFonts w:ascii="Times New Roman" w:hAnsi="Times New Roman" w:cs="Times New Roman"/>
          <w:sz w:val="28"/>
          <w:szCs w:val="28"/>
        </w:rPr>
        <w:t xml:space="preserve">. Для начала осуществления деятельности по оказанию услуг в сфере </w:t>
      </w:r>
      <w:proofErr w:type="spellStart"/>
      <w:r w:rsidRPr="00C44FF4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C44FF4">
        <w:rPr>
          <w:rFonts w:ascii="Times New Roman" w:hAnsi="Times New Roman" w:cs="Times New Roman"/>
          <w:sz w:val="28"/>
          <w:szCs w:val="28"/>
        </w:rPr>
        <w:t xml:space="preserve"> субъекты обязаны уплатить сбор за осуществление деятельности по оказанию услуг в сфере </w:t>
      </w:r>
      <w:proofErr w:type="spellStart"/>
      <w:r w:rsidRPr="00C44FF4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C44FF4">
        <w:rPr>
          <w:rFonts w:ascii="Times New Roman" w:hAnsi="Times New Roman" w:cs="Times New Roman"/>
          <w:sz w:val="28"/>
          <w:szCs w:val="28"/>
        </w:rPr>
        <w:t xml:space="preserve"> (в размере одной базовой величины за календарный год, определяемой на момент его уплаты) и письменно проинформировать соответствующий сельский Совет депутатов о намерении осуществлять такую деятельность (подать заявление). Для осуществления деятельности в сфере </w:t>
      </w:r>
      <w:proofErr w:type="spellStart"/>
      <w:r w:rsidRPr="00C44FF4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C44FF4">
        <w:rPr>
          <w:rFonts w:ascii="Times New Roman" w:hAnsi="Times New Roman" w:cs="Times New Roman"/>
          <w:sz w:val="28"/>
          <w:szCs w:val="28"/>
        </w:rPr>
        <w:t xml:space="preserve"> не требуется специального разрешения (лицензии) на осуществление туристической деятельности.</w:t>
      </w:r>
    </w:p>
    <w:p w:rsidR="00C44FF4" w:rsidRPr="00C44FF4" w:rsidRDefault="00C44FF4" w:rsidP="00C44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44FF4">
        <w:rPr>
          <w:rFonts w:ascii="Times New Roman" w:hAnsi="Times New Roman" w:cs="Times New Roman"/>
          <w:sz w:val="28"/>
          <w:szCs w:val="28"/>
        </w:rPr>
        <w:t xml:space="preserve">Обращаем ваше внимание, что деятельность по оказанию услуг в сфере </w:t>
      </w:r>
      <w:proofErr w:type="spellStart"/>
      <w:r w:rsidRPr="00C44FF4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C44FF4">
        <w:rPr>
          <w:rFonts w:ascii="Times New Roman" w:hAnsi="Times New Roman" w:cs="Times New Roman"/>
          <w:sz w:val="28"/>
          <w:szCs w:val="28"/>
        </w:rPr>
        <w:t xml:space="preserve"> осуществляется физическими лицами без государственной регистрации в качестве индивидуальных предпринимателей. Сельскохозяйственные организации могут осуществлять деятельность по оказанию услуг в сфере </w:t>
      </w:r>
      <w:proofErr w:type="spellStart"/>
      <w:r w:rsidRPr="00C44FF4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C44FF4">
        <w:rPr>
          <w:rFonts w:ascii="Times New Roman" w:hAnsi="Times New Roman" w:cs="Times New Roman"/>
          <w:sz w:val="28"/>
          <w:szCs w:val="28"/>
        </w:rPr>
        <w:t xml:space="preserve"> при условии ведения раздельного учета доходов, получаемых от деятельности в сфере </w:t>
      </w:r>
      <w:proofErr w:type="spellStart"/>
      <w:r w:rsidRPr="00C44FF4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C44FF4">
        <w:rPr>
          <w:rFonts w:ascii="Times New Roman" w:hAnsi="Times New Roman" w:cs="Times New Roman"/>
          <w:sz w:val="28"/>
          <w:szCs w:val="28"/>
        </w:rPr>
        <w:t xml:space="preserve"> и доходов, получаемых от реализации произведенной и переработанной сельскохозяйственной продукции, других видов хозяйственной деятельности, не запрещенных законодательством.</w:t>
      </w:r>
    </w:p>
    <w:p w:rsidR="00C44FF4" w:rsidRPr="00C44FF4" w:rsidRDefault="00C44FF4" w:rsidP="00C44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4FF4">
        <w:rPr>
          <w:rFonts w:ascii="Times New Roman" w:hAnsi="Times New Roman" w:cs="Times New Roman"/>
          <w:sz w:val="28"/>
          <w:szCs w:val="28"/>
        </w:rPr>
        <w:t xml:space="preserve">Субъекты </w:t>
      </w:r>
      <w:proofErr w:type="spellStart"/>
      <w:r w:rsidRPr="00C44FF4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C44FF4">
        <w:rPr>
          <w:rFonts w:ascii="Times New Roman" w:hAnsi="Times New Roman" w:cs="Times New Roman"/>
          <w:sz w:val="28"/>
          <w:szCs w:val="28"/>
        </w:rPr>
        <w:t xml:space="preserve"> обязаны ежегодно (до 31 декабря) представлять в налоговый орган по месту жительства (сельскохозяйственные организации – по месту нахождения) информацию о договорах на оказание услуг в сфере </w:t>
      </w:r>
      <w:proofErr w:type="spellStart"/>
      <w:r w:rsidRPr="00C44FF4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C44FF4">
        <w:rPr>
          <w:rFonts w:ascii="Times New Roman" w:hAnsi="Times New Roman" w:cs="Times New Roman"/>
          <w:sz w:val="28"/>
          <w:szCs w:val="28"/>
        </w:rPr>
        <w:t>, заключенные в истекшем году, по форме утвержденной Министерством по налогам и сборам. Доходы плательщиков сбора от деятельности по оказанию данного вида услуг не облагаются налогами, сборами и иными обязательными платежами.</w:t>
      </w:r>
    </w:p>
    <w:p w:rsidR="00C44FF4" w:rsidRDefault="00C44FF4" w:rsidP="00C44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4FF4">
        <w:rPr>
          <w:rFonts w:ascii="Times New Roman" w:hAnsi="Times New Roman" w:cs="Times New Roman"/>
          <w:sz w:val="28"/>
          <w:szCs w:val="28"/>
        </w:rPr>
        <w:t xml:space="preserve">Уполномоченным банком, оказывающим кредитную поддержку субъектам </w:t>
      </w:r>
      <w:proofErr w:type="spellStart"/>
      <w:r w:rsidRPr="00C44FF4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C44FF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44FF4">
        <w:rPr>
          <w:rFonts w:ascii="Times New Roman" w:hAnsi="Times New Roman" w:cs="Times New Roman"/>
          <w:sz w:val="28"/>
          <w:szCs w:val="28"/>
        </w:rPr>
        <w:t>определен</w:t>
      </w:r>
      <w:proofErr w:type="gramEnd"/>
      <w:r w:rsidRPr="00C44FF4">
        <w:rPr>
          <w:rFonts w:ascii="Times New Roman" w:hAnsi="Times New Roman" w:cs="Times New Roman"/>
          <w:sz w:val="28"/>
          <w:szCs w:val="28"/>
        </w:rPr>
        <w:t xml:space="preserve"> ОАО «</w:t>
      </w:r>
      <w:proofErr w:type="spellStart"/>
      <w:r w:rsidRPr="00C44FF4">
        <w:rPr>
          <w:rFonts w:ascii="Times New Roman" w:hAnsi="Times New Roman" w:cs="Times New Roman"/>
          <w:sz w:val="28"/>
          <w:szCs w:val="28"/>
        </w:rPr>
        <w:t>Белагропромбанк</w:t>
      </w:r>
      <w:proofErr w:type="spellEnd"/>
      <w:r w:rsidRPr="00C44FF4">
        <w:rPr>
          <w:rFonts w:ascii="Times New Roman" w:hAnsi="Times New Roman" w:cs="Times New Roman"/>
          <w:sz w:val="28"/>
          <w:szCs w:val="28"/>
        </w:rPr>
        <w:t xml:space="preserve">». Кредиты субъектам </w:t>
      </w:r>
      <w:proofErr w:type="spellStart"/>
      <w:r w:rsidRPr="00C44FF4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C44FF4">
        <w:rPr>
          <w:rFonts w:ascii="Times New Roman" w:hAnsi="Times New Roman" w:cs="Times New Roman"/>
          <w:sz w:val="28"/>
          <w:szCs w:val="28"/>
        </w:rPr>
        <w:t xml:space="preserve"> предоставляются на реализацию проектов в сфере </w:t>
      </w:r>
      <w:proofErr w:type="spellStart"/>
      <w:r w:rsidRPr="00C44FF4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C44FF4">
        <w:rPr>
          <w:rFonts w:ascii="Times New Roman" w:hAnsi="Times New Roman" w:cs="Times New Roman"/>
          <w:sz w:val="28"/>
          <w:szCs w:val="28"/>
        </w:rPr>
        <w:t xml:space="preserve"> в 2010 – 2020 годах до 2000 базовых величин на срок до 5 лет в белорусских рублях с уплатой процентов по кредиту в размере пяти процентов годовых (действие Указа № 372 продлено до 1 марта 2021 года).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4FF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Список необходимых документов можно получить в любом </w:t>
      </w:r>
      <w:r>
        <w:rPr>
          <w:rFonts w:ascii="Times New Roman" w:hAnsi="Times New Roman" w:cs="Times New Roman"/>
          <w:b/>
          <w:i/>
          <w:sz w:val="28"/>
          <w:szCs w:val="28"/>
        </w:rPr>
        <w:t>отделении ОАО 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Белагропромбанк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C44FF4" w:rsidRPr="00C44FF4" w:rsidRDefault="00C44FF4" w:rsidP="00C44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4FF4">
        <w:rPr>
          <w:rFonts w:ascii="Times New Roman" w:hAnsi="Times New Roman" w:cs="Times New Roman"/>
          <w:sz w:val="28"/>
          <w:szCs w:val="28"/>
        </w:rPr>
        <w:t xml:space="preserve">Субъекты </w:t>
      </w:r>
      <w:proofErr w:type="spellStart"/>
      <w:r w:rsidRPr="00C44FF4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C44FF4">
        <w:rPr>
          <w:rFonts w:ascii="Times New Roman" w:hAnsi="Times New Roman" w:cs="Times New Roman"/>
          <w:sz w:val="28"/>
          <w:szCs w:val="28"/>
        </w:rPr>
        <w:t xml:space="preserve"> могут осуществлять деятельность по оказанию услуг в сфере </w:t>
      </w:r>
      <w:proofErr w:type="spellStart"/>
      <w:r w:rsidRPr="00C44FF4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C44FF4">
        <w:rPr>
          <w:rFonts w:ascii="Times New Roman" w:hAnsi="Times New Roman" w:cs="Times New Roman"/>
          <w:sz w:val="28"/>
          <w:szCs w:val="28"/>
        </w:rPr>
        <w:t xml:space="preserve"> при наличии в совокупности следующих несложных условий:</w:t>
      </w:r>
    </w:p>
    <w:p w:rsidR="00C44FF4" w:rsidRPr="00C44FF4" w:rsidRDefault="00C44FF4" w:rsidP="00C44FF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44FF4">
        <w:rPr>
          <w:rFonts w:ascii="Times New Roman" w:hAnsi="Times New Roman" w:cs="Times New Roman"/>
          <w:sz w:val="28"/>
          <w:szCs w:val="28"/>
        </w:rPr>
        <w:t xml:space="preserve">- жилого дома (квартиры в жилом доме) или нескольких жилых домов (квартир в жилых домах), расположенных в сельской местности, малых городских поселениях, принадлежащих на праве собственности физическому лицу - субъекту </w:t>
      </w:r>
      <w:proofErr w:type="spellStart"/>
      <w:r w:rsidRPr="00C44FF4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C44FF4">
        <w:rPr>
          <w:rFonts w:ascii="Times New Roman" w:hAnsi="Times New Roman" w:cs="Times New Roman"/>
          <w:sz w:val="28"/>
          <w:szCs w:val="28"/>
        </w:rPr>
        <w:t xml:space="preserve"> и (или) члену его семьи либо сельскохозяйственной организации, отвечающих установленным санитарным и техническим требованиям и благоустроенных применительно к условиям данного населенного пункта;</w:t>
      </w:r>
      <w:proofErr w:type="gramEnd"/>
    </w:p>
    <w:p w:rsidR="00C44FF4" w:rsidRPr="00C44FF4" w:rsidRDefault="00C44FF4" w:rsidP="00C44FF4">
      <w:pPr>
        <w:jc w:val="both"/>
        <w:rPr>
          <w:rFonts w:ascii="Times New Roman" w:hAnsi="Times New Roman" w:cs="Times New Roman"/>
          <w:sz w:val="28"/>
          <w:szCs w:val="28"/>
        </w:rPr>
      </w:pPr>
      <w:r w:rsidRPr="00C44FF4">
        <w:rPr>
          <w:rFonts w:ascii="Times New Roman" w:hAnsi="Times New Roman" w:cs="Times New Roman"/>
          <w:sz w:val="28"/>
          <w:szCs w:val="28"/>
        </w:rPr>
        <w:t xml:space="preserve">- свободных жилых комнат в жилом доме (части жилого дома) для размещения </w:t>
      </w:r>
      <w:proofErr w:type="spellStart"/>
      <w:r w:rsidRPr="00C44FF4">
        <w:rPr>
          <w:rFonts w:ascii="Times New Roman" w:hAnsi="Times New Roman" w:cs="Times New Roman"/>
          <w:sz w:val="28"/>
          <w:szCs w:val="28"/>
        </w:rPr>
        <w:t>агроэкотуристов</w:t>
      </w:r>
      <w:proofErr w:type="spellEnd"/>
      <w:r w:rsidRPr="00C44FF4">
        <w:rPr>
          <w:rFonts w:ascii="Times New Roman" w:hAnsi="Times New Roman" w:cs="Times New Roman"/>
          <w:sz w:val="28"/>
          <w:szCs w:val="28"/>
        </w:rPr>
        <w:t>;</w:t>
      </w:r>
    </w:p>
    <w:p w:rsidR="00C44FF4" w:rsidRPr="00C44FF4" w:rsidRDefault="00C44FF4" w:rsidP="00C44FF4">
      <w:pPr>
        <w:jc w:val="both"/>
        <w:rPr>
          <w:rFonts w:ascii="Times New Roman" w:hAnsi="Times New Roman" w:cs="Times New Roman"/>
          <w:sz w:val="28"/>
          <w:szCs w:val="28"/>
        </w:rPr>
      </w:pPr>
      <w:r w:rsidRPr="00C44FF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44FF4">
        <w:rPr>
          <w:rFonts w:ascii="Times New Roman" w:hAnsi="Times New Roman" w:cs="Times New Roman"/>
          <w:sz w:val="28"/>
          <w:szCs w:val="28"/>
        </w:rPr>
        <w:t>осуществлении</w:t>
      </w:r>
      <w:proofErr w:type="gramEnd"/>
      <w:r w:rsidRPr="00C44FF4">
        <w:rPr>
          <w:rFonts w:ascii="Times New Roman" w:hAnsi="Times New Roman" w:cs="Times New Roman"/>
          <w:sz w:val="28"/>
          <w:szCs w:val="28"/>
        </w:rPr>
        <w:t xml:space="preserve"> субъектами </w:t>
      </w:r>
      <w:proofErr w:type="spellStart"/>
      <w:r w:rsidRPr="00C44FF4">
        <w:rPr>
          <w:rFonts w:ascii="Times New Roman" w:hAnsi="Times New Roman" w:cs="Times New Roman"/>
          <w:sz w:val="28"/>
          <w:szCs w:val="28"/>
        </w:rPr>
        <w:t>агроэкотуризма</w:t>
      </w:r>
      <w:proofErr w:type="spellEnd"/>
      <w:r w:rsidRPr="00C44FF4">
        <w:rPr>
          <w:rFonts w:ascii="Times New Roman" w:hAnsi="Times New Roman" w:cs="Times New Roman"/>
          <w:sz w:val="28"/>
          <w:szCs w:val="28"/>
        </w:rPr>
        <w:t xml:space="preserve"> деятельности по производству и (или) переработке сельскохозяйственной продукции;</w:t>
      </w:r>
    </w:p>
    <w:p w:rsidR="00E34C17" w:rsidRPr="00C44FF4" w:rsidRDefault="00C44FF4" w:rsidP="00C44FF4">
      <w:pPr>
        <w:jc w:val="both"/>
        <w:rPr>
          <w:rFonts w:ascii="Times New Roman" w:hAnsi="Times New Roman" w:cs="Times New Roman"/>
          <w:sz w:val="28"/>
          <w:szCs w:val="28"/>
        </w:rPr>
      </w:pPr>
      <w:r w:rsidRPr="00C44FF4">
        <w:rPr>
          <w:rFonts w:ascii="Times New Roman" w:hAnsi="Times New Roman" w:cs="Times New Roman"/>
          <w:sz w:val="28"/>
          <w:szCs w:val="28"/>
        </w:rPr>
        <w:t xml:space="preserve">- возможностей для ознакомления </w:t>
      </w:r>
      <w:proofErr w:type="spellStart"/>
      <w:r w:rsidRPr="00C44FF4">
        <w:rPr>
          <w:rFonts w:ascii="Times New Roman" w:hAnsi="Times New Roman" w:cs="Times New Roman"/>
          <w:sz w:val="28"/>
          <w:szCs w:val="28"/>
        </w:rPr>
        <w:t>агроэкотуристов</w:t>
      </w:r>
      <w:proofErr w:type="spellEnd"/>
      <w:r w:rsidRPr="00C44FF4">
        <w:rPr>
          <w:rFonts w:ascii="Times New Roman" w:hAnsi="Times New Roman" w:cs="Times New Roman"/>
          <w:sz w:val="28"/>
          <w:szCs w:val="28"/>
        </w:rPr>
        <w:t xml:space="preserve"> с природными и архитектурными объектами, национальными культурными традициями соответствующей местности.</w:t>
      </w:r>
      <w:bookmarkStart w:id="0" w:name="_GoBack"/>
      <w:bookmarkEnd w:id="0"/>
    </w:p>
    <w:sectPr w:rsidR="00E34C17" w:rsidRPr="00C44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729"/>
    <w:rsid w:val="00270729"/>
    <w:rsid w:val="00C44FF4"/>
    <w:rsid w:val="00E3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2025-04-03T06:35:00Z</dcterms:created>
  <dcterms:modified xsi:type="dcterms:W3CDTF">2025-04-03T06:39:00Z</dcterms:modified>
</cp:coreProperties>
</file>