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8B2D0" w14:textId="77777777" w:rsidR="00391C4B" w:rsidRDefault="00391C4B">
      <w:pPr>
        <w:pStyle w:val="newncpi"/>
        <w:jc w:val="center"/>
      </w:pPr>
      <w:bookmarkStart w:id="0" w:name="_GoBack"/>
      <w:bookmarkEnd w:id="0"/>
      <w:r>
        <w:rPr>
          <w:rStyle w:val="name"/>
        </w:rPr>
        <w:t>РЕШЕНИЕ </w:t>
      </w:r>
      <w:r>
        <w:rPr>
          <w:rStyle w:val="promulgator"/>
        </w:rPr>
        <w:t>ВИТЕБСКОГО ОБЛАСТНОГО ИСПОЛНИТЕЛЬНОГО КОМИТЕТА</w:t>
      </w:r>
    </w:p>
    <w:p w14:paraId="35908119" w14:textId="77777777" w:rsidR="00391C4B" w:rsidRDefault="00391C4B">
      <w:pPr>
        <w:pStyle w:val="newncpi"/>
        <w:ind w:firstLine="0"/>
        <w:jc w:val="center"/>
      </w:pPr>
      <w:r>
        <w:rPr>
          <w:rStyle w:val="datepr"/>
        </w:rPr>
        <w:t>21 декабря 2022 г.</w:t>
      </w:r>
      <w:r>
        <w:rPr>
          <w:rStyle w:val="number"/>
        </w:rPr>
        <w:t xml:space="preserve"> № 716</w:t>
      </w:r>
    </w:p>
    <w:p w14:paraId="03B56404" w14:textId="77777777" w:rsidR="00391C4B" w:rsidRDefault="00391C4B">
      <w:pPr>
        <w:pStyle w:val="titlencpi"/>
      </w:pPr>
      <w:r>
        <w:t>О критериях оценки степени риска</w:t>
      </w:r>
    </w:p>
    <w:p w14:paraId="60CAAF50" w14:textId="77777777" w:rsidR="00391C4B" w:rsidRDefault="00391C4B">
      <w:pPr>
        <w:pStyle w:val="changei"/>
      </w:pPr>
      <w:r>
        <w:t>Изменения и дополнения:</w:t>
      </w:r>
    </w:p>
    <w:p w14:paraId="5AB4834D" w14:textId="77777777" w:rsidR="00391C4B" w:rsidRDefault="00391C4B">
      <w:pPr>
        <w:pStyle w:val="changeadd"/>
      </w:pPr>
      <w:r>
        <w:t>Решение Витебского областного исполнительного комитета от 10 января 2024 г. № 12 &lt;R92400012200&gt;;</w:t>
      </w:r>
    </w:p>
    <w:p w14:paraId="5A1E08BF" w14:textId="77777777" w:rsidR="00391C4B" w:rsidRDefault="00391C4B">
      <w:pPr>
        <w:pStyle w:val="changeadd"/>
      </w:pPr>
      <w:r>
        <w:t>Решение Витебского областного исполнительного комитета от 4 ноября 2024 г. № 718 &lt;R92400718200&gt;</w:t>
      </w:r>
    </w:p>
    <w:p w14:paraId="4D42772E" w14:textId="77777777" w:rsidR="00391C4B" w:rsidRDefault="00391C4B">
      <w:pPr>
        <w:pStyle w:val="newncpi"/>
      </w:pPr>
      <w:r>
        <w:t> </w:t>
      </w:r>
    </w:p>
    <w:p w14:paraId="09E2F9DA" w14:textId="77777777" w:rsidR="00391C4B" w:rsidRDefault="00391C4B">
      <w:pPr>
        <w:pStyle w:val="preamble"/>
      </w:pPr>
      <w:r>
        <w:t>На основании части третьей пункта 9 Указа Президента Республики Беларусь от 16 октября 2009 г. № 510 «О совершенствовании контрольной (надзорной) деятельности в Республике Беларусь» Витебский областной исполнительный комитет РЕШИЛ:</w:t>
      </w:r>
    </w:p>
    <w:p w14:paraId="6397E760" w14:textId="77777777" w:rsidR="00391C4B" w:rsidRDefault="00391C4B">
      <w:pPr>
        <w:pStyle w:val="point"/>
      </w:pPr>
      <w:r>
        <w:t>1. Определить критерии оценки степени риска для отбора проверяемых субъектов при проведении выборочной проверки согласно приложению.</w:t>
      </w:r>
    </w:p>
    <w:p w14:paraId="55943D24" w14:textId="77777777" w:rsidR="00391C4B" w:rsidRDefault="00391C4B">
      <w:pPr>
        <w:pStyle w:val="point"/>
      </w:pPr>
      <w:r>
        <w:t>2. Признать утратившим силу решение Витебского областного исполнительного комитета от 5 января 2022 г. № 5 «О критериях оценки степени риска».</w:t>
      </w:r>
    </w:p>
    <w:p w14:paraId="32FA842B" w14:textId="77777777" w:rsidR="00391C4B" w:rsidRDefault="00391C4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391C4B" w14:paraId="7C53F7A1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FAD2349" w14:textId="77777777" w:rsidR="00391C4B" w:rsidRDefault="00391C4B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02F942A" w14:textId="77777777" w:rsidR="00391C4B" w:rsidRDefault="00391C4B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А.М.Субботин</w:t>
            </w:r>
            <w:proofErr w:type="spellEnd"/>
          </w:p>
        </w:tc>
      </w:tr>
      <w:tr w:rsidR="00391C4B" w14:paraId="1D5C186D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C4FDCAA" w14:textId="77777777" w:rsidR="00391C4B" w:rsidRDefault="00391C4B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ED1454A" w14:textId="77777777" w:rsidR="00391C4B" w:rsidRDefault="00391C4B">
            <w:pPr>
              <w:pStyle w:val="newncpi0"/>
              <w:jc w:val="right"/>
            </w:pPr>
            <w:r>
              <w:t> </w:t>
            </w:r>
          </w:p>
        </w:tc>
      </w:tr>
      <w:tr w:rsidR="00391C4B" w14:paraId="491FB9A7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121E0B1" w14:textId="77777777" w:rsidR="00391C4B" w:rsidRDefault="00391C4B">
            <w:pPr>
              <w:pStyle w:val="newncpi0"/>
              <w:jc w:val="left"/>
            </w:pPr>
            <w:r>
              <w:rPr>
                <w:rStyle w:val="post"/>
              </w:rPr>
              <w:t>Управляющий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BB5D100" w14:textId="77777777" w:rsidR="00391C4B" w:rsidRDefault="00391C4B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А.В.Сысоев</w:t>
            </w:r>
            <w:proofErr w:type="spellEnd"/>
          </w:p>
        </w:tc>
      </w:tr>
    </w:tbl>
    <w:p w14:paraId="61220E89" w14:textId="77777777" w:rsidR="00391C4B" w:rsidRDefault="00391C4B">
      <w:pPr>
        <w:pStyle w:val="newncpi"/>
      </w:pPr>
      <w:r>
        <w:t> </w:t>
      </w:r>
    </w:p>
    <w:p w14:paraId="729499EC" w14:textId="77777777" w:rsidR="00391C4B" w:rsidRDefault="00391C4B">
      <w:pPr>
        <w:rPr>
          <w:rFonts w:eastAsia="Times New Roman"/>
        </w:rPr>
        <w:sectPr w:rsidR="00391C4B" w:rsidSect="00391C4B">
          <w:headerReference w:type="even" r:id="rId6"/>
          <w:pgSz w:w="11906" w:h="16838" w:code="9"/>
          <w:pgMar w:top="1134" w:right="1133" w:bottom="1134" w:left="1416" w:header="280" w:footer="180" w:gutter="0"/>
          <w:cols w:space="708"/>
          <w:titlePg/>
          <w:docGrid w:linePitch="381"/>
        </w:sectPr>
      </w:pPr>
    </w:p>
    <w:p w14:paraId="49E1F21D" w14:textId="77777777" w:rsidR="00391C4B" w:rsidRDefault="00391C4B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7"/>
        <w:gridCol w:w="4052"/>
      </w:tblGrid>
      <w:tr w:rsidR="00391C4B" w14:paraId="67A6B351" w14:textId="77777777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121447" w14:textId="77777777" w:rsidR="00391C4B" w:rsidRDefault="00391C4B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A0EE83" w14:textId="77777777" w:rsidR="00391C4B" w:rsidRDefault="00391C4B">
            <w:pPr>
              <w:pStyle w:val="append1"/>
            </w:pPr>
            <w:r>
              <w:t>Приложение</w:t>
            </w:r>
          </w:p>
          <w:p w14:paraId="24EB0836" w14:textId="77777777" w:rsidR="00391C4B" w:rsidRDefault="00391C4B">
            <w:pPr>
              <w:pStyle w:val="append"/>
            </w:pPr>
            <w:r>
              <w:t>к решению</w:t>
            </w:r>
            <w:r>
              <w:br/>
              <w:t>Витебского областного</w:t>
            </w:r>
            <w:r>
              <w:br/>
              <w:t>исполнительного комитета</w:t>
            </w:r>
            <w:r>
              <w:br/>
              <w:t xml:space="preserve">21.12.2022 № 716 </w:t>
            </w:r>
          </w:p>
        </w:tc>
      </w:tr>
    </w:tbl>
    <w:p w14:paraId="013A1102" w14:textId="77777777" w:rsidR="00391C4B" w:rsidRDefault="00391C4B">
      <w:pPr>
        <w:pStyle w:val="titlep"/>
      </w:pPr>
      <w:r>
        <w:t>КРИТЕРИИ</w:t>
      </w:r>
      <w:r>
        <w:br/>
        <w:t>оценки степени риска для отбора проверяемых субъектов при проведении выборочной проверки*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1"/>
        <w:gridCol w:w="8082"/>
        <w:gridCol w:w="1841"/>
        <w:gridCol w:w="2885"/>
      </w:tblGrid>
      <w:tr w:rsidR="00391C4B" w14:paraId="788B5455" w14:textId="77777777">
        <w:trPr>
          <w:trHeight w:val="240"/>
        </w:trPr>
        <w:tc>
          <w:tcPr>
            <w:tcW w:w="10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AB2064" w14:textId="77777777" w:rsidR="00391C4B" w:rsidRDefault="00391C4B">
            <w:pPr>
              <w:pStyle w:val="table10"/>
              <w:jc w:val="center"/>
            </w:pPr>
            <w:r>
              <w:t>Наименование сферы контроля (надзора)</w:t>
            </w:r>
          </w:p>
        </w:tc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066BAD" w14:textId="77777777" w:rsidR="00391C4B" w:rsidRDefault="00391C4B">
            <w:pPr>
              <w:pStyle w:val="table10"/>
              <w:jc w:val="center"/>
            </w:pPr>
            <w:r>
              <w:t>Наименование критерия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5DBEE7" w14:textId="77777777" w:rsidR="00391C4B" w:rsidRDefault="00391C4B">
            <w:pPr>
              <w:pStyle w:val="table10"/>
              <w:jc w:val="center"/>
            </w:pPr>
            <w:r>
              <w:t>Баллы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71670D" w14:textId="77777777" w:rsidR="00391C4B" w:rsidRDefault="00391C4B">
            <w:pPr>
              <w:pStyle w:val="table10"/>
              <w:jc w:val="center"/>
            </w:pPr>
            <w:r>
              <w:t>Период, дата оценки</w:t>
            </w:r>
          </w:p>
        </w:tc>
      </w:tr>
      <w:tr w:rsidR="00391C4B" w14:paraId="2A4368B5" w14:textId="77777777">
        <w:trPr>
          <w:trHeight w:val="240"/>
        </w:trPr>
        <w:tc>
          <w:tcPr>
            <w:tcW w:w="10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2F2F67" w14:textId="77777777" w:rsidR="00391C4B" w:rsidRDefault="00391C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3A32E5" w14:textId="77777777" w:rsidR="00391C4B" w:rsidRDefault="00391C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BF6909" w14:textId="77777777" w:rsidR="00391C4B" w:rsidRDefault="00391C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2D6333" w14:textId="77777777" w:rsidR="00391C4B" w:rsidRDefault="00391C4B">
            <w:pPr>
              <w:pStyle w:val="table10"/>
              <w:jc w:val="center"/>
            </w:pPr>
            <w:r>
              <w:t>4</w:t>
            </w:r>
          </w:p>
        </w:tc>
      </w:tr>
      <w:tr w:rsidR="00391C4B" w14:paraId="606559B5" w14:textId="77777777">
        <w:trPr>
          <w:trHeight w:val="240"/>
        </w:trPr>
        <w:tc>
          <w:tcPr>
            <w:tcW w:w="1049" w:type="pct"/>
            <w:vMerge w:val="restar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149EAC" w14:textId="77777777" w:rsidR="00391C4B" w:rsidRDefault="00391C4B">
            <w:pPr>
              <w:pStyle w:val="table10"/>
              <w:spacing w:before="120"/>
            </w:pPr>
            <w:r>
              <w:t>1. Контроль за соблюдением законодательства при проведении культурно-зрелищных мероприятий (повышающий коэффициент 1,2)</w:t>
            </w:r>
          </w:p>
        </w:tc>
        <w:tc>
          <w:tcPr>
            <w:tcW w:w="249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183227" w14:textId="77777777" w:rsidR="00391C4B" w:rsidRDefault="00391C4B">
            <w:pPr>
              <w:pStyle w:val="table10"/>
              <w:spacing w:before="120"/>
            </w:pPr>
            <w:r>
              <w:t>1.1. Наличие рекламной информации в средствах массовой информации о проведении культурно-зрелищного мероприятия до включения организатора в реестр организаторов культурно-зрелищных мероприятий</w:t>
            </w:r>
          </w:p>
        </w:tc>
        <w:tc>
          <w:tcPr>
            <w:tcW w:w="56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49042B" w14:textId="77777777" w:rsidR="00391C4B" w:rsidRDefault="00391C4B">
            <w:pPr>
              <w:pStyle w:val="table10"/>
              <w:spacing w:before="120"/>
              <w:jc w:val="center"/>
            </w:pPr>
            <w:r>
              <w:t>6</w:t>
            </w:r>
          </w:p>
        </w:tc>
        <w:tc>
          <w:tcPr>
            <w:tcW w:w="89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31C528" w14:textId="77777777" w:rsidR="00391C4B" w:rsidRDefault="00391C4B">
            <w:pPr>
              <w:pStyle w:val="table10"/>
              <w:spacing w:before="120"/>
            </w:pPr>
            <w:r>
              <w:t>Предыдущий год, истекший период текущего года</w:t>
            </w:r>
          </w:p>
        </w:tc>
      </w:tr>
      <w:tr w:rsidR="00391C4B" w14:paraId="36B5A682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</w:tcBorders>
            <w:vAlign w:val="center"/>
            <w:hideMark/>
          </w:tcPr>
          <w:p w14:paraId="2B2F6E37" w14:textId="77777777" w:rsidR="00391C4B" w:rsidRDefault="00391C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A3F850" w14:textId="77777777" w:rsidR="00391C4B" w:rsidRDefault="00391C4B">
            <w:pPr>
              <w:pStyle w:val="table10"/>
              <w:spacing w:before="120"/>
            </w:pPr>
            <w:r>
              <w:t>1.2. Наличие в деятельности организатора культурно-зрелищного мероприятия обстоятельств, предусмотренных в пункте 1 статьи 81 Кодекса Республики Беларусь о культуре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7A0815" w14:textId="77777777" w:rsidR="00391C4B" w:rsidRDefault="00391C4B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94BA22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285DDCE3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C1A250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7CD624" w14:textId="77777777" w:rsidR="00391C4B" w:rsidRDefault="00391C4B">
            <w:pPr>
              <w:pStyle w:val="table10"/>
              <w:spacing w:before="120"/>
            </w:pPr>
            <w:r>
              <w:t>1.3. Наличие рекламной информации в средствах массовой информации о проведении культурно-зрелищного мероприятия до получения организатором культурно-зрелищного мероприятия удостоверения на право организации и проведения культурно-зрелищного мероприятия на территории Республики Беларусь в случаях, когда получение такого удостоверения является обязательным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2FFF50" w14:textId="77777777" w:rsidR="00391C4B" w:rsidRDefault="00391C4B">
            <w:pPr>
              <w:pStyle w:val="table10"/>
              <w:spacing w:before="120"/>
              <w:jc w:val="center"/>
            </w:pPr>
            <w:r>
              <w:t>6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6290E7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63620F38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EFCAAE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3F435D" w14:textId="77777777" w:rsidR="00391C4B" w:rsidRDefault="00391C4B">
            <w:pPr>
              <w:pStyle w:val="table10"/>
              <w:spacing w:before="120"/>
            </w:pPr>
            <w:r>
              <w:t>1.4. Наличие обоснованных обращений в отношении организатора культурно-зрелищного мероприятия по вопросам нарушения действующего законодательства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080B92" w14:textId="77777777" w:rsidR="00391C4B" w:rsidRDefault="00391C4B">
            <w:pPr>
              <w:pStyle w:val="table10"/>
              <w:spacing w:before="120"/>
              <w:jc w:val="center"/>
            </w:pPr>
            <w:r>
              <w:t>4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B0B024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67776B23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EED5BF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8AEAA3" w14:textId="77777777" w:rsidR="00391C4B" w:rsidRDefault="00391C4B">
            <w:pPr>
              <w:pStyle w:val="table10"/>
              <w:spacing w:before="120"/>
            </w:pPr>
            <w:r>
              <w:t>1.5. Наличие информации об отсутствии у организатора культурно-зрелищного мероприятия удостоверения на право организации и проведения культурно-зрелищного мероприятия на территории Республики Беларусь либо письменного уведомления о проведении культурно-зрелищного мероприятия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58386C" w14:textId="77777777" w:rsidR="00391C4B" w:rsidRDefault="00391C4B">
            <w:pPr>
              <w:pStyle w:val="table10"/>
              <w:spacing w:before="120"/>
              <w:jc w:val="center"/>
            </w:pPr>
            <w:r>
              <w:t>8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794C78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5367F284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560BDB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11D135" w14:textId="77777777" w:rsidR="00391C4B" w:rsidRDefault="00391C4B">
            <w:pPr>
              <w:pStyle w:val="table10"/>
              <w:spacing w:before="120"/>
            </w:pPr>
            <w:r>
              <w:t>1.6. Наличие информации о привлечении организатора культурно-зрелищного мероприятия к административной ответственности по статье 13.26 Кодекса Республики Беларусь об административных правонарушениях (далее – КоАП) в течение календарного года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93D9CF" w14:textId="77777777" w:rsidR="00391C4B" w:rsidRDefault="00391C4B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17C832" w14:textId="77777777" w:rsidR="00391C4B" w:rsidRDefault="00391C4B">
            <w:pPr>
              <w:pStyle w:val="table10"/>
              <w:spacing w:before="120"/>
            </w:pPr>
            <w:r>
              <w:t>На дату составления плана</w:t>
            </w:r>
          </w:p>
        </w:tc>
      </w:tr>
      <w:tr w:rsidR="00391C4B" w14:paraId="4E6BA6D8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CF8F50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B9D658" w14:textId="77777777" w:rsidR="00391C4B" w:rsidRDefault="00391C4B">
            <w:pPr>
              <w:pStyle w:val="table10"/>
              <w:spacing w:before="120"/>
            </w:pPr>
            <w:r>
              <w:t>1.7. Неустранение нарушений, выявленных в ходе предыдущих проверок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609F1E" w14:textId="77777777" w:rsidR="00391C4B" w:rsidRDefault="00391C4B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C54817" w14:textId="77777777" w:rsidR="00391C4B" w:rsidRDefault="00391C4B">
            <w:pPr>
              <w:pStyle w:val="table10"/>
              <w:spacing w:before="120"/>
            </w:pPr>
            <w:r>
              <w:t>На дату составления плана</w:t>
            </w:r>
          </w:p>
        </w:tc>
      </w:tr>
      <w:tr w:rsidR="00391C4B" w14:paraId="40D0C36B" w14:textId="77777777">
        <w:trPr>
          <w:trHeight w:val="240"/>
        </w:trPr>
        <w:tc>
          <w:tcPr>
            <w:tcW w:w="104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EC9C7D" w14:textId="77777777" w:rsidR="00391C4B" w:rsidRDefault="00391C4B">
            <w:pPr>
              <w:pStyle w:val="table10"/>
              <w:spacing w:before="120"/>
            </w:pPr>
            <w:r>
              <w:t>2. Надзор за соблюдением законодательства о занятости населения, пенсионном обеспечении (повышающий коэффициент 1,2)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3C3018" w14:textId="77777777" w:rsidR="00391C4B" w:rsidRDefault="00391C4B">
            <w:pPr>
              <w:pStyle w:val="table10"/>
              <w:spacing w:before="120"/>
            </w:pPr>
            <w:r>
              <w:t>2.1. Привлечение юридического лица (должностных лиц субъекта) за нарушение законодательства о занятости населения к административной ответственности по основаниям, предусмотренным частями 1 и 2 статьи 10.11 КоАП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0DC38A" w14:textId="77777777" w:rsidR="00391C4B" w:rsidRDefault="00391C4B">
            <w:pPr>
              <w:pStyle w:val="table10"/>
              <w:spacing w:before="120"/>
              <w:jc w:val="center"/>
            </w:pPr>
            <w:r>
              <w:t>5</w:t>
            </w:r>
          </w:p>
        </w:tc>
        <w:tc>
          <w:tcPr>
            <w:tcW w:w="89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134F2A" w14:textId="77777777" w:rsidR="00391C4B" w:rsidRDefault="00391C4B">
            <w:pPr>
              <w:pStyle w:val="table10"/>
              <w:spacing w:before="120"/>
            </w:pPr>
            <w:r>
              <w:t>В год, предшествующий году, в котором запланировано проведение выборочной проверки</w:t>
            </w:r>
          </w:p>
        </w:tc>
      </w:tr>
      <w:tr w:rsidR="00391C4B" w14:paraId="69243E0B" w14:textId="77777777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23E5AC73" w14:textId="77777777" w:rsidR="00391C4B" w:rsidRDefault="00391C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1583AE" w14:textId="77777777" w:rsidR="00391C4B" w:rsidRDefault="00391C4B">
            <w:pPr>
              <w:pStyle w:val="table10"/>
              <w:spacing w:before="120"/>
            </w:pPr>
            <w:r>
              <w:t>2.2. Привлечение должностных лиц субъекта за нарушение законодательства о занятости населения к административной ответственности по основаниям, предусмотренным частью 3 статьи 10.11 КоАП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69841F" w14:textId="77777777" w:rsidR="00391C4B" w:rsidRDefault="00391C4B">
            <w:pPr>
              <w:pStyle w:val="table10"/>
              <w:spacing w:before="120"/>
              <w:jc w:val="center"/>
            </w:pPr>
            <w:r>
              <w:t>5</w:t>
            </w:r>
          </w:p>
        </w:tc>
        <w:tc>
          <w:tcPr>
            <w:tcW w:w="0" w:type="auto"/>
            <w:vMerge/>
            <w:vAlign w:val="center"/>
            <w:hideMark/>
          </w:tcPr>
          <w:p w14:paraId="53FE9844" w14:textId="77777777" w:rsidR="00391C4B" w:rsidRDefault="00391C4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1C4B" w14:paraId="624DF54D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6D27EE" w14:textId="77777777" w:rsidR="00391C4B" w:rsidRDefault="00391C4B">
            <w:pPr>
              <w:pStyle w:val="table10"/>
              <w:spacing w:before="120"/>
            </w:pPr>
            <w:r>
              <w:lastRenderedPageBreak/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A19992" w14:textId="77777777" w:rsidR="00391C4B" w:rsidRDefault="00391C4B">
            <w:pPr>
              <w:pStyle w:val="table10"/>
              <w:spacing w:before="120"/>
            </w:pPr>
            <w:r>
              <w:t>2.3. Привлечение должностных лиц субъекта за нарушение законодательства о труде к административной ответственности по основаниям, предусмотренным частью 1 статьи 10.12 КоАП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8D5426" w14:textId="77777777" w:rsidR="00391C4B" w:rsidRDefault="00391C4B">
            <w:pPr>
              <w:pStyle w:val="table10"/>
              <w:spacing w:before="120"/>
              <w:jc w:val="center"/>
            </w:pPr>
            <w:r>
              <w:t>5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E2150A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172BAA7C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C86E8D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46006D" w14:textId="77777777" w:rsidR="00391C4B" w:rsidRDefault="00391C4B">
            <w:pPr>
              <w:pStyle w:val="table10"/>
              <w:spacing w:before="120"/>
            </w:pPr>
            <w:r>
              <w:t>2.4. Наличие обоснованных обращений граждан и юридических лиц о нарушении субъектом законодательства о занятости населения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8B09F8" w14:textId="77777777" w:rsidR="00391C4B" w:rsidRDefault="00391C4B">
            <w:pPr>
              <w:pStyle w:val="table10"/>
              <w:spacing w:before="120"/>
              <w:jc w:val="center"/>
            </w:pPr>
            <w:r>
              <w:t>3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0A6E05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5B18B041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380369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E774A3" w14:textId="77777777" w:rsidR="00391C4B" w:rsidRDefault="00391C4B">
            <w:pPr>
              <w:pStyle w:val="table10"/>
              <w:spacing w:before="120"/>
            </w:pPr>
            <w:r>
              <w:t>2.5. Наличие фактов нарушения субъектом обязанностей, определенных статьей 21 Закона Республики Беларусь от 15 июня 2006 г. № 125-З «О занятости населения Республики Беларусь»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727279" w14:textId="77777777" w:rsidR="00391C4B" w:rsidRDefault="00391C4B">
            <w:pPr>
              <w:pStyle w:val="table10"/>
              <w:spacing w:before="120"/>
              <w:jc w:val="center"/>
            </w:pPr>
            <w:r>
              <w:t>3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9E686B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7BD2FE92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2E9038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5F8FAE" w14:textId="77777777" w:rsidR="00391C4B" w:rsidRDefault="00391C4B">
            <w:pPr>
              <w:pStyle w:val="table10"/>
              <w:spacing w:before="120"/>
            </w:pPr>
            <w:r>
              <w:t>2.6. Несвоевременное представление документов для назначения пенсии более двух раз в течение календарного года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17F02A" w14:textId="77777777" w:rsidR="00391C4B" w:rsidRDefault="00391C4B">
            <w:pPr>
              <w:pStyle w:val="table10"/>
              <w:spacing w:before="120"/>
              <w:jc w:val="center"/>
            </w:pPr>
            <w:r>
              <w:t>5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652898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72001C37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7D1F72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2C54B9" w14:textId="77777777" w:rsidR="00391C4B" w:rsidRDefault="00391C4B">
            <w:pPr>
              <w:pStyle w:val="table10"/>
              <w:spacing w:before="120"/>
            </w:pPr>
            <w:r>
              <w:t>2.7. Неполное оформление документов, необходимых для назначения пенсии (два и более раз в течение календарного года)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BAFDCB" w14:textId="77777777" w:rsidR="00391C4B" w:rsidRDefault="00391C4B">
            <w:pPr>
              <w:pStyle w:val="table10"/>
              <w:spacing w:before="120"/>
              <w:jc w:val="center"/>
            </w:pPr>
            <w:r>
              <w:t>3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A7449C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48168CC8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475A74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65B9FC" w14:textId="77777777" w:rsidR="00391C4B" w:rsidRDefault="00391C4B">
            <w:pPr>
              <w:pStyle w:val="table10"/>
              <w:spacing w:before="120"/>
            </w:pPr>
            <w:r>
              <w:t>2.8. Наличие в течение календарного года информации об оформлении документов для назначения пенсии, содержащих недостоверные сведения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9CA19D" w14:textId="77777777" w:rsidR="00391C4B" w:rsidRDefault="00391C4B">
            <w:pPr>
              <w:pStyle w:val="table10"/>
              <w:spacing w:before="120"/>
              <w:jc w:val="center"/>
            </w:pPr>
            <w:r>
              <w:t>8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F0A5D4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755D3F95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23BB89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DE394F" w14:textId="77777777" w:rsidR="00391C4B" w:rsidRDefault="00391C4B">
            <w:pPr>
              <w:pStyle w:val="table10"/>
              <w:spacing w:before="120"/>
            </w:pPr>
            <w:r>
              <w:t>2.9. Отсутствие в течение календарного года обоснованных обращений граждан о нарушениях работодателем законодательства о пенсионном обеспечении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494A91" w14:textId="77777777" w:rsidR="00391C4B" w:rsidRDefault="00391C4B">
            <w:pPr>
              <w:pStyle w:val="table10"/>
              <w:spacing w:before="120"/>
              <w:jc w:val="center"/>
            </w:pPr>
            <w:r>
              <w:t>–2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BE5F5C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122D12FC" w14:textId="77777777">
        <w:trPr>
          <w:trHeight w:val="240"/>
        </w:trPr>
        <w:tc>
          <w:tcPr>
            <w:tcW w:w="104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5D3E61" w14:textId="77777777" w:rsidR="00391C4B" w:rsidRDefault="00391C4B">
            <w:pPr>
              <w:pStyle w:val="table10"/>
              <w:spacing w:before="120"/>
            </w:pPr>
            <w:r>
              <w:t>3. Надзор за соблюдением законодательства о труде и пенсионном обеспечении по вопросам предоставления компенсаций работникам за работу с вредными и (или) опасными условиями труда (повышающий коэффициент 1,2)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2EBD78" w14:textId="77777777" w:rsidR="00391C4B" w:rsidRDefault="00391C4B">
            <w:pPr>
              <w:pStyle w:val="table10"/>
              <w:spacing w:before="120"/>
            </w:pPr>
            <w:r>
              <w:t>3.1. Отсутствие информации о результатах очередной (внеочередной на вновь созданных рабочих местах) аттестации рабочих мест по условиям труда в республиканском банке данных результатов аттестации рабочих мест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278134" w14:textId="77777777" w:rsidR="00391C4B" w:rsidRDefault="00391C4B">
            <w:pPr>
              <w:pStyle w:val="table10"/>
              <w:spacing w:before="120"/>
              <w:jc w:val="center"/>
            </w:pPr>
            <w:r>
              <w:t>20</w:t>
            </w:r>
          </w:p>
        </w:tc>
        <w:tc>
          <w:tcPr>
            <w:tcW w:w="89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949536" w14:textId="77777777" w:rsidR="00391C4B" w:rsidRDefault="00391C4B">
            <w:pPr>
              <w:pStyle w:val="table10"/>
              <w:spacing w:before="120"/>
            </w:pPr>
            <w:r>
              <w:t>В год, предшествующий году, в котором запланировано проведение выборочной проверки</w:t>
            </w:r>
          </w:p>
        </w:tc>
      </w:tr>
      <w:tr w:rsidR="00391C4B" w14:paraId="05F8AB8A" w14:textId="77777777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663E0345" w14:textId="77777777" w:rsidR="00391C4B" w:rsidRDefault="00391C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1050F8" w14:textId="77777777" w:rsidR="00391C4B" w:rsidRDefault="00391C4B">
            <w:pPr>
              <w:pStyle w:val="table10"/>
              <w:spacing w:before="120"/>
            </w:pPr>
            <w:r>
              <w:t>3.2. Отсутствие информации об устранении нарушений порядка проведения аттестации рабочих мест по условиям труда, выявленных в ходе проведения мероприятий технического (поверочного) характера, мониторинга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FF314E" w14:textId="77777777" w:rsidR="00391C4B" w:rsidRDefault="00391C4B">
            <w:pPr>
              <w:pStyle w:val="table10"/>
              <w:spacing w:before="120"/>
              <w:jc w:val="center"/>
            </w:pPr>
            <w:r>
              <w:t>15</w:t>
            </w:r>
          </w:p>
        </w:tc>
        <w:tc>
          <w:tcPr>
            <w:tcW w:w="0" w:type="auto"/>
            <w:vMerge/>
            <w:vAlign w:val="center"/>
            <w:hideMark/>
          </w:tcPr>
          <w:p w14:paraId="491356E0" w14:textId="77777777" w:rsidR="00391C4B" w:rsidRDefault="00391C4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1C4B" w14:paraId="3F991B06" w14:textId="77777777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2FD990A5" w14:textId="77777777" w:rsidR="00391C4B" w:rsidRDefault="00391C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8ED6AB" w14:textId="77777777" w:rsidR="00391C4B" w:rsidRDefault="00391C4B">
            <w:pPr>
              <w:pStyle w:val="table10"/>
              <w:spacing w:before="120"/>
            </w:pPr>
            <w:r>
              <w:t>3.3. Привлечение юридических (должностных лиц субъекта) к административной ответственности по основаниям, предусмотренным частью 5 статьи 10.12 КоАП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CE37F6" w14:textId="77777777" w:rsidR="00391C4B" w:rsidRDefault="00391C4B">
            <w:pPr>
              <w:pStyle w:val="table10"/>
              <w:spacing w:before="120"/>
              <w:jc w:val="center"/>
            </w:pPr>
            <w:r>
              <w:t>5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45AA0A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4F6618A0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AE8367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F3F889" w14:textId="77777777" w:rsidR="00391C4B" w:rsidRDefault="00391C4B">
            <w:pPr>
              <w:pStyle w:val="table10"/>
              <w:spacing w:before="120"/>
            </w:pPr>
            <w:r>
              <w:t>3.4. Количество рабочих мест с вредными и (или) опасными условиями труда более 50 процентов от общего количества рабочих мест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926BD2" w14:textId="77777777" w:rsidR="00391C4B" w:rsidRDefault="00391C4B">
            <w:pPr>
              <w:pStyle w:val="table10"/>
              <w:spacing w:before="120"/>
              <w:jc w:val="center"/>
            </w:pPr>
            <w:r>
              <w:t>20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3F3F25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7B87B569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CB9616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4979F3" w14:textId="77777777" w:rsidR="00391C4B" w:rsidRDefault="00391C4B">
            <w:pPr>
              <w:pStyle w:val="table10"/>
              <w:spacing w:before="120"/>
            </w:pPr>
            <w:r>
              <w:t>3.5. Наличие обоснованных обращений граждан о нарушениях законодательства о труде и пенсионном обеспечении по вопросам предоставления компенсаций работникам за работу с вредными и (или) опасными условиями труда в отношении субъекта (включая переадресованные иными органами управления, организациями, средствами массовой информации)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D81C59" w14:textId="77777777" w:rsidR="00391C4B" w:rsidRDefault="00391C4B">
            <w:pPr>
              <w:pStyle w:val="table10"/>
              <w:spacing w:before="120"/>
              <w:jc w:val="center"/>
            </w:pPr>
            <w:r>
              <w:t>5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C4373B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3ACF7C23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477B53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52F47E" w14:textId="77777777" w:rsidR="00391C4B" w:rsidRDefault="00391C4B">
            <w:pPr>
              <w:pStyle w:val="table10"/>
              <w:spacing w:before="120"/>
            </w:pPr>
            <w:r>
              <w:t>3.6. Своевременное проведение аттестации рабочих мест по условиям труда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7A81B5" w14:textId="77777777" w:rsidR="00391C4B" w:rsidRDefault="00391C4B">
            <w:pPr>
              <w:pStyle w:val="table10"/>
              <w:spacing w:before="120"/>
              <w:jc w:val="center"/>
            </w:pPr>
            <w:r>
              <w:t>–5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CEC103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5545DF4A" w14:textId="77777777">
        <w:trPr>
          <w:trHeight w:val="240"/>
        </w:trPr>
        <w:tc>
          <w:tcPr>
            <w:tcW w:w="104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DA21DB" w14:textId="77777777" w:rsidR="00391C4B" w:rsidRDefault="00391C4B">
            <w:pPr>
              <w:pStyle w:val="table10"/>
              <w:spacing w:before="120"/>
            </w:pPr>
            <w:r>
              <w:t>4. Контроль за соблюдением законодательства об оплате труда (повышающий коэффициент 1,2)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51B1E9" w14:textId="77777777" w:rsidR="00391C4B" w:rsidRDefault="00391C4B">
            <w:pPr>
              <w:pStyle w:val="table10"/>
              <w:spacing w:before="120"/>
            </w:pPr>
            <w:r>
              <w:t>4.1. Привлечение должностных лиц к административной ответственности по основаниям, предусмотренным частями 3, 4 и 6 статьи 10.12 КоАП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23324C" w14:textId="77777777" w:rsidR="00391C4B" w:rsidRDefault="00391C4B">
            <w:pPr>
              <w:pStyle w:val="table10"/>
              <w:spacing w:before="120"/>
              <w:jc w:val="center"/>
            </w:pPr>
            <w:r>
              <w:t>2</w:t>
            </w:r>
          </w:p>
        </w:tc>
        <w:tc>
          <w:tcPr>
            <w:tcW w:w="89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4D9B25" w14:textId="77777777" w:rsidR="00391C4B" w:rsidRDefault="00391C4B">
            <w:pPr>
              <w:pStyle w:val="table10"/>
              <w:spacing w:before="120"/>
            </w:pPr>
            <w:r>
              <w:t>В год, предшествующий году, в котором запланировано проведение выборочной проверки</w:t>
            </w:r>
          </w:p>
        </w:tc>
      </w:tr>
      <w:tr w:rsidR="00391C4B" w14:paraId="2C267733" w14:textId="77777777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7493F5AB" w14:textId="77777777" w:rsidR="00391C4B" w:rsidRDefault="00391C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448E84" w14:textId="77777777" w:rsidR="00391C4B" w:rsidRDefault="00391C4B">
            <w:pPr>
              <w:pStyle w:val="table10"/>
              <w:spacing w:before="120"/>
            </w:pPr>
            <w:r>
              <w:t>4.2. Наличие информации, полученной от государственных органов и иных организаций, о нарушениях законодательства об оплате труда, в том числе о фактах выплаты заработной платы «в конвертах»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1C3F49" w14:textId="77777777" w:rsidR="00391C4B" w:rsidRDefault="00391C4B">
            <w:pPr>
              <w:pStyle w:val="table10"/>
              <w:spacing w:before="120"/>
              <w:jc w:val="center"/>
            </w:pPr>
            <w:r>
              <w:t>5</w:t>
            </w:r>
          </w:p>
        </w:tc>
        <w:tc>
          <w:tcPr>
            <w:tcW w:w="0" w:type="auto"/>
            <w:vMerge/>
            <w:vAlign w:val="center"/>
            <w:hideMark/>
          </w:tcPr>
          <w:p w14:paraId="16B4AB90" w14:textId="77777777" w:rsidR="00391C4B" w:rsidRDefault="00391C4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1C4B" w14:paraId="072CB287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B7A8BB" w14:textId="77777777" w:rsidR="00391C4B" w:rsidRDefault="00391C4B">
            <w:pPr>
              <w:pStyle w:val="table10"/>
              <w:spacing w:before="120"/>
            </w:pPr>
            <w:r>
              <w:lastRenderedPageBreak/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D0F988" w14:textId="77777777" w:rsidR="00391C4B" w:rsidRDefault="00391C4B">
            <w:pPr>
              <w:pStyle w:val="table10"/>
              <w:spacing w:before="120"/>
            </w:pPr>
            <w:r>
              <w:t xml:space="preserve">4.3. Наличие сведений </w:t>
            </w:r>
            <w:proofErr w:type="spellStart"/>
            <w:r>
              <w:t>Белстата</w:t>
            </w:r>
            <w:proofErr w:type="spellEnd"/>
            <w:r>
              <w:t xml:space="preserve"> о выплате заработной платы в размере ниже минимальной заработной платы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01A9F4" w14:textId="77777777" w:rsidR="00391C4B" w:rsidRDefault="00391C4B">
            <w:pPr>
              <w:pStyle w:val="table10"/>
              <w:spacing w:before="120"/>
              <w:jc w:val="center"/>
            </w:pPr>
            <w:r>
              <w:t>5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E1BD6B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69732D66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C993DF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3AC002" w14:textId="77777777" w:rsidR="00391C4B" w:rsidRDefault="00391C4B">
            <w:pPr>
              <w:pStyle w:val="table10"/>
              <w:spacing w:before="120"/>
            </w:pPr>
            <w:r>
              <w:t>4.4. Наличие обоснованных обращений граждан о нарушениях субъектом законодательства об оплате труда (включая переадресованные в контролирующий (надзорный) орган иными органами управления, организациями, средствами массовой информации)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E4D915" w14:textId="77777777" w:rsidR="00391C4B" w:rsidRDefault="00391C4B">
            <w:pPr>
              <w:pStyle w:val="table10"/>
              <w:spacing w:before="120"/>
              <w:jc w:val="center"/>
            </w:pPr>
            <w:r>
              <w:t>2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68B1A1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1DCAB871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A19FF0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8173A9" w14:textId="77777777" w:rsidR="00391C4B" w:rsidRDefault="00391C4B">
            <w:pPr>
              <w:pStyle w:val="table10"/>
              <w:spacing w:before="120"/>
            </w:pPr>
            <w:r>
              <w:t>4.5. Наличие возбужденного уголовного дела за экономические и должностные преступления, находящегося в следственных органах или переданного на рассмотрение в суды, в отношении руководителя проверяемого субъекта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3EDA16" w14:textId="77777777" w:rsidR="00391C4B" w:rsidRDefault="00391C4B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41579C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0DFC6B96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128672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BC6A27" w14:textId="77777777" w:rsidR="00391C4B" w:rsidRDefault="00391C4B">
            <w:pPr>
              <w:pStyle w:val="table10"/>
              <w:spacing w:before="120"/>
            </w:pPr>
            <w:r>
              <w:t>4.6. Наличие факта работы свыше 50 процентов работников в режиме неполного рабочего времени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41307D" w14:textId="77777777" w:rsidR="00391C4B" w:rsidRDefault="00391C4B">
            <w:pPr>
              <w:pStyle w:val="table10"/>
              <w:spacing w:before="120"/>
              <w:jc w:val="center"/>
            </w:pPr>
            <w:r>
              <w:t>5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EDE87A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149607A5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B82193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ECD433" w14:textId="77777777" w:rsidR="00391C4B" w:rsidRDefault="00391C4B">
            <w:pPr>
              <w:pStyle w:val="table10"/>
              <w:spacing w:before="120"/>
            </w:pPr>
            <w:r>
              <w:t>4.7. Наличие факта нахождения свыше 50 процентов работников субъекта в социальных отпусках без сохранения заработной платы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959386" w14:textId="77777777" w:rsidR="00391C4B" w:rsidRDefault="00391C4B">
            <w:pPr>
              <w:pStyle w:val="table10"/>
              <w:spacing w:before="120"/>
              <w:jc w:val="center"/>
            </w:pPr>
            <w:r>
              <w:t>5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496434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60749081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AFF5DE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7836F1" w14:textId="77777777" w:rsidR="00391C4B" w:rsidRDefault="00391C4B">
            <w:pPr>
              <w:pStyle w:val="table10"/>
              <w:spacing w:before="120"/>
            </w:pPr>
            <w:r>
              <w:t>4.8. Отсутствие в предыдущем календарном году, а также в истекшем периоде календарного года, в котором формируется план выборочных проверок, информации о нарушении законодательства об оплате труда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E0879A" w14:textId="77777777" w:rsidR="00391C4B" w:rsidRDefault="00391C4B">
            <w:pPr>
              <w:pStyle w:val="table10"/>
              <w:spacing w:before="120"/>
              <w:jc w:val="center"/>
            </w:pPr>
            <w:r>
              <w:t>–5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BF06CB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6C7B4A98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D8A13E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AEB571" w14:textId="77777777" w:rsidR="00391C4B" w:rsidRDefault="00391C4B">
            <w:pPr>
              <w:pStyle w:val="table10"/>
              <w:spacing w:before="120"/>
            </w:pPr>
            <w:r>
              <w:t>4.9. Отсутствие в предыдущем календарном году, а также в истекшем периоде календарного года, в котором формируется план выборочных проверок, обоснованных обращений граждан о нарушениях субъектом законодательства об оплате труда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739BDF" w14:textId="77777777" w:rsidR="00391C4B" w:rsidRDefault="00391C4B">
            <w:pPr>
              <w:pStyle w:val="table10"/>
              <w:spacing w:before="120"/>
              <w:jc w:val="center"/>
            </w:pPr>
            <w:r>
              <w:t>–2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2FA28A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01BD9A20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E9877A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FF40A4" w14:textId="77777777" w:rsidR="00391C4B" w:rsidRDefault="00391C4B">
            <w:pPr>
              <w:pStyle w:val="table10"/>
              <w:spacing w:before="120"/>
            </w:pPr>
            <w:r>
              <w:t>4.10. Наличие обоснованных обращений граждан о фактах выплаты им проверяемым субъектом заработной платы «в конвертах»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5FADF1" w14:textId="77777777" w:rsidR="00391C4B" w:rsidRDefault="00391C4B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A0D2A4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4CAC2314" w14:textId="77777777">
        <w:trPr>
          <w:trHeight w:val="240"/>
        </w:trPr>
        <w:tc>
          <w:tcPr>
            <w:tcW w:w="104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CE681C" w14:textId="77777777" w:rsidR="00391C4B" w:rsidRDefault="00391C4B">
            <w:pPr>
              <w:pStyle w:val="table10"/>
              <w:spacing w:before="120"/>
            </w:pPr>
            <w:r>
              <w:t>5. Контроль за соблюдением нотариусами, организационными структурами Белорусской нотариальной палаты (далее – нотариальная палата), законодательства о нотариате, соблюдение нотариусами законодательства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 (повышающий коэффициент 1,2)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7CD3A3" w14:textId="77777777" w:rsidR="00391C4B" w:rsidRDefault="00391C4B">
            <w:pPr>
              <w:pStyle w:val="table10"/>
              <w:spacing w:before="120"/>
            </w:pPr>
            <w:r>
              <w:t>5.1. Нотариальная палата: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D00069" w14:textId="77777777" w:rsidR="00391C4B" w:rsidRDefault="00391C4B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9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ACA112" w14:textId="77777777" w:rsidR="00391C4B" w:rsidRDefault="00391C4B">
            <w:pPr>
              <w:pStyle w:val="table10"/>
              <w:spacing w:before="120"/>
            </w:pPr>
            <w:r>
              <w:t>За два календарных года, предшествующих году, в котором формируется план выборочных проверок, а также за истекший период текущего календарного года</w:t>
            </w:r>
          </w:p>
        </w:tc>
      </w:tr>
      <w:tr w:rsidR="00391C4B" w14:paraId="4229ABC0" w14:textId="77777777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02CA93B5" w14:textId="77777777" w:rsidR="00391C4B" w:rsidRDefault="00391C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912746" w14:textId="77777777" w:rsidR="00391C4B" w:rsidRDefault="00391C4B">
            <w:pPr>
              <w:pStyle w:val="table10"/>
              <w:spacing w:before="120"/>
            </w:pPr>
            <w:r>
              <w:t>5.1.1. Наличие в течение календарного года обоснованного обращения граждан и (или) юридических лиц по вопросу деятельности нотариальной палаты в части ненадлежащей организации нотариального обслуживания граждан и юридических лиц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9C7BD4" w14:textId="77777777" w:rsidR="00391C4B" w:rsidRDefault="00391C4B">
            <w:pPr>
              <w:pStyle w:val="table10"/>
              <w:spacing w:before="120"/>
              <w:jc w:val="center"/>
            </w:pPr>
            <w:r>
              <w:t>8</w:t>
            </w:r>
          </w:p>
        </w:tc>
        <w:tc>
          <w:tcPr>
            <w:tcW w:w="0" w:type="auto"/>
            <w:vMerge/>
            <w:vAlign w:val="center"/>
            <w:hideMark/>
          </w:tcPr>
          <w:p w14:paraId="4D4744DD" w14:textId="77777777" w:rsidR="00391C4B" w:rsidRDefault="00391C4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1C4B" w14:paraId="6C1B600A" w14:textId="77777777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53AEB9F1" w14:textId="77777777" w:rsidR="00391C4B" w:rsidRDefault="00391C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20408B" w14:textId="77777777" w:rsidR="00391C4B" w:rsidRDefault="00391C4B">
            <w:pPr>
              <w:pStyle w:val="table10"/>
              <w:spacing w:before="120"/>
            </w:pPr>
            <w:r>
              <w:t>5.1.2. Наличие в течение календарного года двух и более обоснованных обращений граждан и (или) юридических лиц по вопросу правомерности действий, совершенных нотариальной палатой и (или) иным органом нотариальной палаты в рамках соблюдения законодательства о нотариате (за исключением обращений граждан и (или) юридических лиц по вопросу деятельности нотариальной палаты в части ненадлежащей организации нотариального обслуживания граждан и юридических лиц)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590735" w14:textId="77777777" w:rsidR="00391C4B" w:rsidRDefault="00391C4B">
            <w:pPr>
              <w:pStyle w:val="table10"/>
              <w:spacing w:before="120"/>
              <w:jc w:val="center"/>
            </w:pPr>
            <w:r>
              <w:t>8</w:t>
            </w:r>
          </w:p>
        </w:tc>
        <w:tc>
          <w:tcPr>
            <w:tcW w:w="0" w:type="auto"/>
            <w:vMerge/>
            <w:vAlign w:val="center"/>
            <w:hideMark/>
          </w:tcPr>
          <w:p w14:paraId="5B76800D" w14:textId="77777777" w:rsidR="00391C4B" w:rsidRDefault="00391C4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1C4B" w14:paraId="15769471" w14:textId="77777777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7140605B" w14:textId="77777777" w:rsidR="00391C4B" w:rsidRDefault="00391C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BD85A8" w14:textId="77777777" w:rsidR="00391C4B" w:rsidRDefault="00391C4B">
            <w:pPr>
              <w:pStyle w:val="table10"/>
              <w:spacing w:before="120"/>
            </w:pPr>
            <w:r>
              <w:t>5.1.3. Выявление повторного нарушения в течение года после вынесения Министерством юстиции предписания об устранении нарушений законодательства либо о принятии мер по устранению допущенных нарушений (недостатков)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BD6EF2" w14:textId="77777777" w:rsidR="00391C4B" w:rsidRDefault="00391C4B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562FDA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617801F9" w14:textId="77777777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01296927" w14:textId="77777777" w:rsidR="00391C4B" w:rsidRDefault="00391C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B3B631" w14:textId="77777777" w:rsidR="00391C4B" w:rsidRDefault="00391C4B">
            <w:pPr>
              <w:pStyle w:val="table10"/>
              <w:spacing w:before="120"/>
            </w:pPr>
            <w:r>
              <w:t>5.1.4. Выявление решения, не соответствующего законодательству, после вынесения Министерством юстиции предписания об отмене не соответствующего законодательству решения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61320C" w14:textId="77777777" w:rsidR="00391C4B" w:rsidRDefault="00391C4B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C9B6D5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679124A0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F0A7F7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6887E5" w14:textId="77777777" w:rsidR="00391C4B" w:rsidRDefault="00391C4B">
            <w:pPr>
              <w:pStyle w:val="table10"/>
              <w:spacing w:before="120"/>
            </w:pPr>
            <w:r>
              <w:t>5.1.5. Сохранение действующих и (или) создание новых рабочих мест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323BE1" w14:textId="77777777" w:rsidR="00391C4B" w:rsidRDefault="00391C4B">
            <w:pPr>
              <w:pStyle w:val="table10"/>
              <w:spacing w:before="120"/>
              <w:jc w:val="center"/>
            </w:pPr>
            <w:r>
              <w:t>–3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2FD87E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4281C410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36F992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114203" w14:textId="77777777" w:rsidR="00391C4B" w:rsidRDefault="00391C4B">
            <w:pPr>
              <w:pStyle w:val="table10"/>
              <w:spacing w:before="120"/>
            </w:pPr>
            <w:r>
              <w:t>5.1.6. Отсутствие нарушений в работе за предыдущие проверяемые периоды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1E3D1E" w14:textId="77777777" w:rsidR="00391C4B" w:rsidRDefault="00391C4B">
            <w:pPr>
              <w:pStyle w:val="table10"/>
              <w:spacing w:before="120"/>
              <w:jc w:val="center"/>
            </w:pPr>
            <w:r>
              <w:t>–3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1B5B13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6B4CD3F2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4B83B1" w14:textId="77777777" w:rsidR="00391C4B" w:rsidRDefault="00391C4B">
            <w:pPr>
              <w:pStyle w:val="table10"/>
              <w:spacing w:before="120"/>
            </w:pPr>
            <w:r>
              <w:lastRenderedPageBreak/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07C3A9" w14:textId="77777777" w:rsidR="00391C4B" w:rsidRDefault="00391C4B">
            <w:pPr>
              <w:pStyle w:val="table10"/>
              <w:spacing w:before="120"/>
            </w:pPr>
            <w:r>
              <w:t>5.1.7. Участие в решении социальных задач республиканского и местного значения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EA2A98" w14:textId="77777777" w:rsidR="00391C4B" w:rsidRDefault="00391C4B">
            <w:pPr>
              <w:pStyle w:val="table10"/>
              <w:spacing w:before="120"/>
              <w:jc w:val="center"/>
            </w:pPr>
            <w:r>
              <w:t>–2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710154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2124F051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6BE259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D75EDA" w14:textId="77777777" w:rsidR="00391C4B" w:rsidRDefault="00391C4B">
            <w:pPr>
              <w:pStyle w:val="table10"/>
              <w:spacing w:before="120"/>
            </w:pPr>
            <w:r>
              <w:t>5.2. Нотариусы: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5EA80A" w14:textId="77777777" w:rsidR="00391C4B" w:rsidRDefault="00391C4B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614F1E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368EB6F6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2412AB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ECE948" w14:textId="77777777" w:rsidR="00391C4B" w:rsidRDefault="00391C4B">
            <w:pPr>
              <w:pStyle w:val="table10"/>
              <w:spacing w:before="120"/>
            </w:pPr>
            <w:r>
              <w:t>5.2.1. Наличие решения суда о признании жалобы на нотариальные действия или отказа в их совершении обоснованной и обязывающее нотариуса выполнить определенные действия, совершить нотариальное действие, внести исправления в совершенное нотариальное действие (устранить допущенные при совершении нотариального действия нарушения), об отмене совершенного нотариального действия (при наличии вины нотариуса)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BE7414" w14:textId="77777777" w:rsidR="00391C4B" w:rsidRDefault="00391C4B">
            <w:pPr>
              <w:pStyle w:val="table10"/>
              <w:spacing w:before="120"/>
              <w:jc w:val="center"/>
            </w:pPr>
            <w:r>
              <w:t>4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780619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1CF1C26B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0DD8F5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48DD75" w14:textId="77777777" w:rsidR="00391C4B" w:rsidRDefault="00391C4B">
            <w:pPr>
              <w:pStyle w:val="table10"/>
              <w:spacing w:before="120"/>
            </w:pPr>
            <w:r>
              <w:t>5.2.2. Наличие решения суда о признании недействительным нотариально удостоверенного договора, свидетельства о праве на наследство и других документов, в отношении которых были совершены действия (при наличии вины нотариуса)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64C305" w14:textId="77777777" w:rsidR="00391C4B" w:rsidRDefault="00391C4B">
            <w:pPr>
              <w:pStyle w:val="table10"/>
              <w:spacing w:before="120"/>
              <w:jc w:val="center"/>
            </w:pPr>
            <w:r>
              <w:t>4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9A77C7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79DE4F9E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BC5466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FE7225" w14:textId="77777777" w:rsidR="00391C4B" w:rsidRDefault="00391C4B">
            <w:pPr>
              <w:pStyle w:val="table10"/>
              <w:spacing w:before="120"/>
            </w:pPr>
            <w:r>
              <w:t>5.2.3. Наличие частного определения суда в связи с нарушением законности нотариусом либо в связи с наличием существенных недостатков или нарушения в деятельности нотариуса (при отсутствии решения суда о признании недействительным нотариально удостоверенного договора, свидетельства о праве на наследство и других документов, в отношении которых были совершены действия (при наличии вины нотариуса)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6DCBEA" w14:textId="77777777" w:rsidR="00391C4B" w:rsidRDefault="00391C4B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348BA7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7CA31098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A16B50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9ED346" w14:textId="77777777" w:rsidR="00391C4B" w:rsidRDefault="00391C4B">
            <w:pPr>
              <w:pStyle w:val="table10"/>
              <w:spacing w:before="120"/>
            </w:pPr>
            <w:r>
              <w:t>5.2.4. Наличие в течение календарного года двух и более обоснованных обращений граждан и (или) юридических лиц по вопросу правомерности действий нотариуса в рамках осуществляемой деятельности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1BFDE6" w14:textId="77777777" w:rsidR="00391C4B" w:rsidRDefault="00391C4B">
            <w:pPr>
              <w:pStyle w:val="table10"/>
              <w:spacing w:before="120"/>
              <w:jc w:val="center"/>
            </w:pPr>
            <w:r>
              <w:t>8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E80F62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4E370378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C089F0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787342" w14:textId="77777777" w:rsidR="00391C4B" w:rsidRDefault="00391C4B">
            <w:pPr>
              <w:pStyle w:val="table10"/>
              <w:spacing w:before="120"/>
            </w:pPr>
            <w:r>
              <w:t>5.2.5. Выявление повторного в течение календарного года нарушения нотариусом правил совершения нотариальных действий и (или) порядка совершения нотариальных действий (за исключением нарушений, выявленных при рассмотрении обращений по вопросу правомерности действий нотариуса в рамках осуществляемой деятельности)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EA9838" w14:textId="77777777" w:rsidR="00391C4B" w:rsidRDefault="00391C4B">
            <w:pPr>
              <w:pStyle w:val="table10"/>
              <w:spacing w:before="120"/>
              <w:jc w:val="center"/>
            </w:pPr>
            <w:r>
              <w:t>8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DE9641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631547EC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8CF3DA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73C331" w14:textId="77777777" w:rsidR="00391C4B" w:rsidRDefault="00391C4B">
            <w:pPr>
              <w:pStyle w:val="table10"/>
              <w:spacing w:before="120"/>
            </w:pPr>
            <w:r>
              <w:t>5.2.6. Неоднократное (два раза в течение одного года) нарушение установленного порядка анкетирования клиентов, предусмотренного законодательством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141633" w14:textId="77777777" w:rsidR="00391C4B" w:rsidRDefault="00391C4B">
            <w:pPr>
              <w:pStyle w:val="table10"/>
              <w:spacing w:before="120"/>
              <w:jc w:val="center"/>
            </w:pPr>
            <w:r>
              <w:t>8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A495D8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6BBB04D8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751B60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A80845" w14:textId="77777777" w:rsidR="00391C4B" w:rsidRDefault="00391C4B">
            <w:pPr>
              <w:pStyle w:val="table10"/>
              <w:spacing w:before="120"/>
            </w:pPr>
            <w:r>
              <w:t>5.2.7. Неоднократное (два и более раза в течение одного года) нарушение установленного порядка регистрации финансовых операций, подлежащих особому контролю, в специальном формуляре и (или) представления такого формуляра в орган финансового мониторинга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52031A" w14:textId="77777777" w:rsidR="00391C4B" w:rsidRDefault="00391C4B">
            <w:pPr>
              <w:pStyle w:val="table10"/>
              <w:spacing w:before="120"/>
              <w:jc w:val="center"/>
            </w:pPr>
            <w:r>
              <w:t>6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4DD396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428E5C3B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B5CD21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8B2BCD" w14:textId="77777777" w:rsidR="00391C4B" w:rsidRDefault="00391C4B">
            <w:pPr>
              <w:pStyle w:val="table10"/>
              <w:spacing w:before="120"/>
            </w:pPr>
            <w:r>
              <w:t>5.2.8. Нарушение установленного порядка фиксации данных, полученных при проведении идентификации участников финансовой операции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1C35E2" w14:textId="77777777" w:rsidR="00391C4B" w:rsidRDefault="00391C4B">
            <w:pPr>
              <w:pStyle w:val="table10"/>
              <w:spacing w:before="120"/>
              <w:jc w:val="center"/>
            </w:pPr>
            <w:r>
              <w:t>5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4BFF50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209AF4E9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7517CD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1F018B" w14:textId="77777777" w:rsidR="00391C4B" w:rsidRDefault="00391C4B">
            <w:pPr>
              <w:pStyle w:val="table10"/>
              <w:spacing w:before="120"/>
            </w:pPr>
            <w:r>
              <w:t>5.2.9. Отсутствие нарушений в работе за предыдущие проверяемые периоды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8B04D1" w14:textId="77777777" w:rsidR="00391C4B" w:rsidRDefault="00391C4B">
            <w:pPr>
              <w:pStyle w:val="table10"/>
              <w:spacing w:before="120"/>
              <w:jc w:val="center"/>
            </w:pPr>
            <w:r>
              <w:t>–3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449F2A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4583E127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B262A3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7EF8CF" w14:textId="77777777" w:rsidR="00391C4B" w:rsidRDefault="00391C4B">
            <w:pPr>
              <w:pStyle w:val="table10"/>
              <w:spacing w:before="120"/>
            </w:pPr>
            <w:r>
              <w:t>5.2.10. Сохранение действующих и (или) создание новых рабочих мест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1BDEC3" w14:textId="77777777" w:rsidR="00391C4B" w:rsidRDefault="00391C4B">
            <w:pPr>
              <w:pStyle w:val="table10"/>
              <w:spacing w:before="120"/>
              <w:jc w:val="center"/>
            </w:pPr>
            <w:r>
              <w:t>–3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3DB634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11E71609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615D19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3D7050" w14:textId="77777777" w:rsidR="00391C4B" w:rsidRDefault="00391C4B">
            <w:pPr>
              <w:pStyle w:val="table10"/>
              <w:spacing w:before="120"/>
            </w:pPr>
            <w:r>
              <w:t>5.2.11. Участие в решении социальных задач республиканского и местного значения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0A53A7" w14:textId="77777777" w:rsidR="00391C4B" w:rsidRDefault="00391C4B">
            <w:pPr>
              <w:pStyle w:val="table10"/>
              <w:spacing w:before="120"/>
              <w:jc w:val="center"/>
            </w:pPr>
            <w:r>
              <w:t>–2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37F60D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340C7FF4" w14:textId="77777777">
        <w:trPr>
          <w:trHeight w:val="240"/>
        </w:trPr>
        <w:tc>
          <w:tcPr>
            <w:tcW w:w="104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450B6B" w14:textId="77777777" w:rsidR="00391C4B" w:rsidRDefault="00391C4B">
            <w:pPr>
              <w:pStyle w:val="table10"/>
              <w:spacing w:before="120"/>
            </w:pPr>
            <w:r>
              <w:t>6. Контроль за использованием и охраной земель (повышающий коэффициент 1,2)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D3F1E6" w14:textId="77777777" w:rsidR="00391C4B" w:rsidRDefault="00391C4B">
            <w:pPr>
              <w:pStyle w:val="table10"/>
              <w:spacing w:before="120"/>
            </w:pPr>
            <w:r>
              <w:t>6.1. Наличие информации о неиспользовании земельного участка в течение срока, установленного законодательными актами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F3B8DC" w14:textId="77777777" w:rsidR="00391C4B" w:rsidRDefault="00391C4B">
            <w:pPr>
              <w:pStyle w:val="table10"/>
              <w:spacing w:before="120"/>
              <w:jc w:val="center"/>
            </w:pPr>
            <w:r>
              <w:t>1 за каждый факт</w:t>
            </w:r>
          </w:p>
        </w:tc>
        <w:tc>
          <w:tcPr>
            <w:tcW w:w="89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077B28" w14:textId="77777777" w:rsidR="00391C4B" w:rsidRDefault="00391C4B">
            <w:pPr>
              <w:pStyle w:val="table10"/>
              <w:spacing w:before="120"/>
            </w:pPr>
            <w:r>
              <w:t xml:space="preserve">В течение года, предшествующего году </w:t>
            </w:r>
            <w:r>
              <w:lastRenderedPageBreak/>
              <w:t>проведения выборочной проверки</w:t>
            </w:r>
          </w:p>
        </w:tc>
      </w:tr>
      <w:tr w:rsidR="00391C4B" w14:paraId="62652C37" w14:textId="77777777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5E9585FC" w14:textId="77777777" w:rsidR="00391C4B" w:rsidRDefault="00391C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42064A" w14:textId="77777777" w:rsidR="00391C4B" w:rsidRDefault="00391C4B">
            <w:pPr>
              <w:pStyle w:val="table10"/>
              <w:spacing w:before="120"/>
            </w:pPr>
            <w:r>
              <w:t>6.2. Наличие информации о нецелевом использовании предоставленного земельного участка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F81461" w14:textId="77777777" w:rsidR="00391C4B" w:rsidRDefault="00391C4B">
            <w:pPr>
              <w:pStyle w:val="table10"/>
              <w:spacing w:before="120"/>
              <w:jc w:val="center"/>
            </w:pPr>
            <w:r>
              <w:t>1 за каждый факт</w:t>
            </w:r>
          </w:p>
        </w:tc>
        <w:tc>
          <w:tcPr>
            <w:tcW w:w="0" w:type="auto"/>
            <w:vMerge/>
            <w:vAlign w:val="center"/>
            <w:hideMark/>
          </w:tcPr>
          <w:p w14:paraId="1C32C2BA" w14:textId="77777777" w:rsidR="00391C4B" w:rsidRDefault="00391C4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1C4B" w14:paraId="3AD29232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5E213B" w14:textId="77777777" w:rsidR="00391C4B" w:rsidRDefault="00391C4B">
            <w:pPr>
              <w:pStyle w:val="table10"/>
              <w:spacing w:before="120"/>
            </w:pPr>
            <w:r>
              <w:lastRenderedPageBreak/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2DB9CF" w14:textId="77777777" w:rsidR="00391C4B" w:rsidRDefault="00391C4B">
            <w:pPr>
              <w:pStyle w:val="table10"/>
              <w:spacing w:before="120"/>
            </w:pPr>
            <w:r>
              <w:t>6.3. Наличие информации о нарушении порядка снятия, сохранения и использования плодородного слоя при проведении работ, связанных с нарушением земель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3E312F" w14:textId="77777777" w:rsidR="00391C4B" w:rsidRDefault="00391C4B">
            <w:pPr>
              <w:pStyle w:val="table10"/>
              <w:spacing w:before="120"/>
              <w:jc w:val="center"/>
            </w:pPr>
            <w:r>
              <w:t>1 за каждый факт</w:t>
            </w:r>
          </w:p>
        </w:tc>
        <w:tc>
          <w:tcPr>
            <w:tcW w:w="0" w:type="auto"/>
            <w:vMerge/>
            <w:vAlign w:val="center"/>
            <w:hideMark/>
          </w:tcPr>
          <w:p w14:paraId="29F1C300" w14:textId="77777777" w:rsidR="00391C4B" w:rsidRDefault="00391C4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1C4B" w14:paraId="2A08AB51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3F4EAC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B9F368" w14:textId="77777777" w:rsidR="00391C4B" w:rsidRDefault="00391C4B">
            <w:pPr>
              <w:pStyle w:val="table10"/>
              <w:spacing w:before="120"/>
            </w:pPr>
            <w:r>
              <w:t>6.4. Наличие подтвержденной информации о нарушении землепользователями границ земельных участков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BB84DF" w14:textId="77777777" w:rsidR="00391C4B" w:rsidRDefault="00391C4B">
            <w:pPr>
              <w:pStyle w:val="table10"/>
              <w:spacing w:before="120"/>
              <w:jc w:val="center"/>
            </w:pPr>
            <w:r>
              <w:t>1 за каждый факт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E5194F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7F0CE2C1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A0FE13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3FD980" w14:textId="77777777" w:rsidR="00391C4B" w:rsidRDefault="00391C4B">
            <w:pPr>
              <w:pStyle w:val="table10"/>
              <w:spacing w:before="120"/>
            </w:pPr>
            <w:r>
              <w:t>6.5. Наличие информации о нарушении сроков возврата временно занимаемых земель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87B8A0" w14:textId="77777777" w:rsidR="00391C4B" w:rsidRDefault="00391C4B">
            <w:pPr>
              <w:pStyle w:val="table10"/>
              <w:spacing w:before="120"/>
              <w:jc w:val="center"/>
            </w:pPr>
            <w:r>
              <w:t>1 за каждый факт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C2A3A6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037AD2B5" w14:textId="77777777">
        <w:trPr>
          <w:trHeight w:val="240"/>
        </w:trPr>
        <w:tc>
          <w:tcPr>
            <w:tcW w:w="104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6402F2" w14:textId="77777777" w:rsidR="00391C4B" w:rsidRDefault="00391C4B">
            <w:pPr>
              <w:pStyle w:val="table10"/>
              <w:spacing w:before="120"/>
            </w:pPr>
            <w:r>
              <w:t>7. Контроль за соблюдением бюджетного законодательства, а также законодательства, предусматривающего использование бюджетных средств, в том числе целевым и эффективным использованием средств, выделяемых из местных бюджетов, по всем направлениям и видам расходов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D1C912" w14:textId="77777777" w:rsidR="00391C4B" w:rsidRDefault="00391C4B">
            <w:pPr>
              <w:pStyle w:val="table10"/>
              <w:spacing w:before="120"/>
            </w:pPr>
            <w:r>
              <w:t>7.1. Получение и (или) использование бюджетных средств, средств государственных целевых бюджетных фондов, мер государственной поддержки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1B7221" w14:textId="77777777" w:rsidR="00391C4B" w:rsidRDefault="00391C4B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89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F65DD7" w14:textId="77777777" w:rsidR="00391C4B" w:rsidRDefault="00391C4B">
            <w:pPr>
              <w:pStyle w:val="table10"/>
              <w:spacing w:before="120"/>
            </w:pPr>
            <w:r>
              <w:t>Критерии 7.1–7.4 применяются за истекший период текущего года, в котором осуществляется формирование плана выборочных проверок, и за два предшествующих ему календарных года, за исключением подпунктов 7.5 и 7.6 настоящего пункта</w:t>
            </w:r>
          </w:p>
        </w:tc>
      </w:tr>
      <w:tr w:rsidR="00391C4B" w14:paraId="75735F13" w14:textId="77777777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19F215D0" w14:textId="77777777" w:rsidR="00391C4B" w:rsidRDefault="00391C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3B9EE8" w14:textId="77777777" w:rsidR="00391C4B" w:rsidRDefault="00391C4B">
            <w:pPr>
              <w:pStyle w:val="table10"/>
              <w:spacing w:before="120"/>
            </w:pPr>
            <w:r>
              <w:t>7.2. Осуществление приносящей доходы деятельности (наличие в бюджетной организации открытого в банке текущего (расчетного) счета по средствам от приносящей доходы деятельности)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4C1C06" w14:textId="77777777" w:rsidR="00391C4B" w:rsidRDefault="00391C4B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13DBE1D5" w14:textId="77777777" w:rsidR="00391C4B" w:rsidRDefault="00391C4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1C4B" w14:paraId="06F05FEF" w14:textId="77777777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66134CAB" w14:textId="77777777" w:rsidR="00391C4B" w:rsidRDefault="00391C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712433" w14:textId="77777777" w:rsidR="00391C4B" w:rsidRDefault="00391C4B">
            <w:pPr>
              <w:pStyle w:val="table10"/>
              <w:spacing w:before="120"/>
            </w:pPr>
            <w:r>
              <w:t>7.3. Использование бюджетных средств, средств государственных целевых бюджетных фондов, мер государственной поддержки на капитальные вложения в основные фонды (статья 40 экономической классификации расходов бюджета), и (или) на текущий ремонт зданий и помещений (элемент 10.10.03 статьи 10 экономической классификации расходов бюджета), и (или) на текущие бюджетные трансферты (статья 30 экономической классификации расходов бюджета), и (или) на капитальные бюджетные трансферты (статья 70 экономической классификации расходов бюджета)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867778" w14:textId="77777777" w:rsidR="00391C4B" w:rsidRDefault="00391C4B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69A2003F" w14:textId="77777777" w:rsidR="00391C4B" w:rsidRDefault="00391C4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1C4B" w14:paraId="4E2C9198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9D0EA4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4799F8" w14:textId="77777777" w:rsidR="00391C4B" w:rsidRDefault="00391C4B">
            <w:pPr>
              <w:pStyle w:val="table10"/>
              <w:spacing w:before="120"/>
            </w:pPr>
            <w:r>
              <w:t>7.4. использование бюджетных средств, средств государственных целевых бюджетных фондов, выделяемых на финансирование государственных программ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EAAA9E" w14:textId="77777777" w:rsidR="00391C4B" w:rsidRDefault="00391C4B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A03C0C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7EAA52C1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DA4A2A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5BEDD9" w14:textId="77777777" w:rsidR="00391C4B" w:rsidRDefault="00391C4B">
            <w:pPr>
              <w:pStyle w:val="table10"/>
              <w:spacing w:before="120"/>
            </w:pPr>
            <w:r>
              <w:t>7.5. Наличие нарушений по результатам предыдущей проверки субъекта, проведенной Министерством финансов или его территориальным органом, Витебским областным исполнительным комитетом (далее – облисполком), главным финансовым управлением облисполкома, финансовым управлением (отделом) местного исполнительного и распорядительного органа по вопросам соблюдения бюджетного законодательства, а также законодательства, предусматривающего использование бюджетных средств, в том числе целевого и эффективного использования средств, выделяемых из местных бюджетов, по всем направлениям и видам расходов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C06756" w14:textId="77777777" w:rsidR="00391C4B" w:rsidRDefault="00391C4B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492F59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57E771C2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35A5C1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24CFD5" w14:textId="77777777" w:rsidR="00391C4B" w:rsidRDefault="00391C4B">
            <w:pPr>
              <w:pStyle w:val="table10"/>
              <w:spacing w:before="120"/>
            </w:pPr>
            <w:r>
              <w:t>7.6. Непроведение Министерством финансов или его территориальным органом, облисполкомом, главным финансовым управлением облисполкома, финансовым управлением (отделом) местного исполнительного и распорядительного органа проверок субъекта по вопросам соблюдения бюджетного законодательства, а также законодательства, предусматривающего использование бюджетных средств, в том числе целевого и эффективного использования средств, выделяемых из местных бюджетов, по всем направлениям и видам расходов, в течение трех лет (включая текущий год, в котором осуществляется формирование плана выборочных проверок, и два предшествующих ему календарных года)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45D560" w14:textId="77777777" w:rsidR="00391C4B" w:rsidRDefault="00391C4B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17AA26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1733FBAA" w14:textId="77777777">
        <w:trPr>
          <w:trHeight w:val="240"/>
        </w:trPr>
        <w:tc>
          <w:tcPr>
            <w:tcW w:w="104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040647" w14:textId="77777777" w:rsidR="00391C4B" w:rsidRDefault="00391C4B">
            <w:pPr>
              <w:pStyle w:val="table10"/>
              <w:spacing w:before="120"/>
            </w:pPr>
            <w:r>
              <w:t xml:space="preserve">8. Контроль за целевым использованием средств, выделяемых из местных бюджетов в рамках программ государственной поддержки </w:t>
            </w:r>
            <w:r>
              <w:lastRenderedPageBreak/>
              <w:t>малого предпринимательства на оказание государственной финансовой поддержки субъектам малого предпринимательства, субъектам инфраструктуры поддержки малого и среднего предпринимательства (повышающий коэффициент 1,2)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71B3B9" w14:textId="77777777" w:rsidR="00391C4B" w:rsidRDefault="00391C4B">
            <w:pPr>
              <w:pStyle w:val="table10"/>
              <w:spacing w:before="120"/>
            </w:pPr>
            <w:r>
              <w:lastRenderedPageBreak/>
              <w:t>8.1. Наличие информации о нецелевом использовании средств, выделенных в рамках программы на оказание государственной финансовой поддержки субъектам малого предпринимательства, субъектам инфраструктуры поддержки малого и среднего предпринимательства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08A98F" w14:textId="77777777" w:rsidR="00391C4B" w:rsidRDefault="00391C4B">
            <w:pPr>
              <w:pStyle w:val="table10"/>
              <w:spacing w:before="120"/>
              <w:jc w:val="center"/>
            </w:pPr>
            <w:r>
              <w:t>8</w:t>
            </w:r>
          </w:p>
        </w:tc>
        <w:tc>
          <w:tcPr>
            <w:tcW w:w="89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5D9542" w14:textId="77777777" w:rsidR="00391C4B" w:rsidRDefault="00391C4B">
            <w:pPr>
              <w:pStyle w:val="table10"/>
              <w:spacing w:before="120"/>
            </w:pPr>
            <w:r>
              <w:t>В течение года, предшествующего году проведения выборочной проверки</w:t>
            </w:r>
          </w:p>
        </w:tc>
      </w:tr>
      <w:tr w:rsidR="00391C4B" w14:paraId="54DB5779" w14:textId="77777777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404A77CF" w14:textId="77777777" w:rsidR="00391C4B" w:rsidRDefault="00391C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E30BE1" w14:textId="77777777" w:rsidR="00391C4B" w:rsidRDefault="00391C4B">
            <w:pPr>
              <w:pStyle w:val="table10"/>
              <w:spacing w:before="120"/>
            </w:pPr>
            <w:r>
              <w:t>8.2. Наличие поступивших в отношении субъекта обращений граждан и юридических лиц о нарушениях бюджетного законодательства, а также законодательства об использовании бюджетных средств, признанных обоснованными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4B7BBF" w14:textId="77777777" w:rsidR="00391C4B" w:rsidRDefault="00391C4B">
            <w:pPr>
              <w:pStyle w:val="table10"/>
              <w:spacing w:before="120"/>
              <w:jc w:val="center"/>
            </w:pPr>
            <w:r>
              <w:t>2</w:t>
            </w:r>
          </w:p>
        </w:tc>
        <w:tc>
          <w:tcPr>
            <w:tcW w:w="0" w:type="auto"/>
            <w:vMerge/>
            <w:vAlign w:val="center"/>
            <w:hideMark/>
          </w:tcPr>
          <w:p w14:paraId="42D73364" w14:textId="77777777" w:rsidR="00391C4B" w:rsidRDefault="00391C4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1C4B" w14:paraId="330156D1" w14:textId="77777777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7DB7961E" w14:textId="77777777" w:rsidR="00391C4B" w:rsidRDefault="00391C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0702F3" w14:textId="77777777" w:rsidR="00391C4B" w:rsidRDefault="00391C4B">
            <w:pPr>
              <w:pStyle w:val="table10"/>
              <w:spacing w:before="120"/>
            </w:pPr>
            <w:r>
              <w:t>8.3. Наличие фактов задолженности по платежам в бюджет и государственные внебюджетные фонды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08D61B" w14:textId="77777777" w:rsidR="00391C4B" w:rsidRDefault="00391C4B">
            <w:pPr>
              <w:pStyle w:val="table10"/>
              <w:spacing w:before="120"/>
              <w:jc w:val="center"/>
            </w:pPr>
            <w:r>
              <w:t>3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0A9BA1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21066A4D" w14:textId="77777777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556C55FC" w14:textId="77777777" w:rsidR="00391C4B" w:rsidRDefault="00391C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2B7805" w14:textId="77777777" w:rsidR="00391C4B" w:rsidRDefault="00391C4B">
            <w:pPr>
              <w:pStyle w:val="table10"/>
              <w:spacing w:before="120"/>
            </w:pPr>
            <w:r>
              <w:t>8.4. Создание новых рабочих мест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A818A0" w14:textId="77777777" w:rsidR="00391C4B" w:rsidRDefault="00391C4B">
            <w:pPr>
              <w:pStyle w:val="table10"/>
              <w:spacing w:before="120"/>
              <w:jc w:val="center"/>
            </w:pPr>
            <w:r>
              <w:t>–3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C5B6E6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4A9B7BDF" w14:textId="77777777">
        <w:trPr>
          <w:trHeight w:val="240"/>
        </w:trPr>
        <w:tc>
          <w:tcPr>
            <w:tcW w:w="104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28D029" w14:textId="77777777" w:rsidR="00391C4B" w:rsidRDefault="00391C4B">
            <w:pPr>
              <w:pStyle w:val="table10"/>
              <w:spacing w:before="120"/>
            </w:pPr>
            <w:r>
              <w:t>9. Контроль за соблюдением проверяемыми субъектами законодательства о книге замечаний и предложений (повышающий коэффициент 1,2)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C6739C" w14:textId="77777777" w:rsidR="00391C4B" w:rsidRDefault="00391C4B">
            <w:pPr>
              <w:pStyle w:val="table10"/>
              <w:spacing w:before="120"/>
            </w:pPr>
            <w:r>
              <w:t>9.1. Наличие обоснованных обращений граждан и (или) юридических лиц о нарушениях законодательства о книге замечаний и предложений в отношении проверяемого субъекта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4E02C9" w14:textId="77777777" w:rsidR="00391C4B" w:rsidRDefault="00391C4B">
            <w:pPr>
              <w:pStyle w:val="table10"/>
              <w:spacing w:before="120"/>
              <w:jc w:val="center"/>
            </w:pPr>
            <w:r>
              <w:t>2 балла за каждый факт</w:t>
            </w:r>
          </w:p>
        </w:tc>
        <w:tc>
          <w:tcPr>
            <w:tcW w:w="89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CDAE11" w14:textId="77777777" w:rsidR="00391C4B" w:rsidRDefault="00391C4B">
            <w:pPr>
              <w:pStyle w:val="table10"/>
              <w:spacing w:before="120"/>
            </w:pPr>
            <w:r>
              <w:t xml:space="preserve">В течение года, предшествующего году проведения выборочной проверки </w:t>
            </w:r>
          </w:p>
        </w:tc>
      </w:tr>
      <w:tr w:rsidR="00391C4B" w14:paraId="65E223D5" w14:textId="77777777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49EBEE9C" w14:textId="77777777" w:rsidR="00391C4B" w:rsidRDefault="00391C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2DA3EB" w14:textId="77777777" w:rsidR="00391C4B" w:rsidRDefault="00391C4B">
            <w:pPr>
              <w:pStyle w:val="table10"/>
              <w:spacing w:before="120"/>
            </w:pPr>
            <w:r>
              <w:t>9.2. Привлечение должностных лиц проверяемого субъекта за нарушение законодательства о книге замечаний и предложений к административной ответственности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F678FE" w14:textId="77777777" w:rsidR="00391C4B" w:rsidRDefault="00391C4B">
            <w:pPr>
              <w:pStyle w:val="table10"/>
              <w:spacing w:before="120"/>
              <w:jc w:val="center"/>
            </w:pPr>
            <w:r>
              <w:t>5 баллов за каждый факт</w:t>
            </w:r>
          </w:p>
        </w:tc>
        <w:tc>
          <w:tcPr>
            <w:tcW w:w="0" w:type="auto"/>
            <w:vMerge/>
            <w:vAlign w:val="center"/>
            <w:hideMark/>
          </w:tcPr>
          <w:p w14:paraId="2A8C5D40" w14:textId="77777777" w:rsidR="00391C4B" w:rsidRDefault="00391C4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1C4B" w14:paraId="26730116" w14:textId="77777777">
        <w:trPr>
          <w:trHeight w:val="240"/>
        </w:trPr>
        <w:tc>
          <w:tcPr>
            <w:tcW w:w="104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859C70" w14:textId="77777777" w:rsidR="00391C4B" w:rsidRDefault="00391C4B">
            <w:pPr>
              <w:pStyle w:val="table10"/>
              <w:spacing w:before="120"/>
            </w:pPr>
            <w:r>
              <w:t>10. Контроль за соблюдением законодательства в области охраны историко-культурного наследия (повышающий коэффициент 1,2)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CF4A68" w14:textId="77777777" w:rsidR="00391C4B" w:rsidRDefault="00391C4B">
            <w:pPr>
              <w:pStyle w:val="table10"/>
              <w:spacing w:before="120"/>
            </w:pPr>
            <w:r>
              <w:t>10.1. Отсутствие паспорта материальной историко-культурной ценности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6649D4" w14:textId="77777777" w:rsidR="00391C4B" w:rsidRDefault="00391C4B">
            <w:pPr>
              <w:pStyle w:val="table10"/>
              <w:spacing w:before="120"/>
              <w:jc w:val="center"/>
            </w:pPr>
            <w:r>
              <w:t>2</w:t>
            </w:r>
          </w:p>
        </w:tc>
        <w:tc>
          <w:tcPr>
            <w:tcW w:w="89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2B1FE3" w14:textId="77777777" w:rsidR="00391C4B" w:rsidRDefault="00391C4B">
            <w:pPr>
              <w:pStyle w:val="table10"/>
              <w:spacing w:before="120"/>
            </w:pPr>
            <w:r>
              <w:t>За календарный год, предшествующий году, в котором формируется план выборочных проверок</w:t>
            </w:r>
          </w:p>
        </w:tc>
      </w:tr>
      <w:tr w:rsidR="00391C4B" w14:paraId="57A6B072" w14:textId="77777777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24FD769F" w14:textId="77777777" w:rsidR="00391C4B" w:rsidRDefault="00391C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BC6C22" w14:textId="77777777" w:rsidR="00391C4B" w:rsidRDefault="00391C4B">
            <w:pPr>
              <w:pStyle w:val="table10"/>
              <w:spacing w:before="120"/>
            </w:pPr>
            <w:r>
              <w:t>10.2. Отсутствие охранной доски на недвижимой материальной историко-культурной ценности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8D1AF0" w14:textId="77777777" w:rsidR="00391C4B" w:rsidRDefault="00391C4B">
            <w:pPr>
              <w:pStyle w:val="table10"/>
              <w:spacing w:before="120"/>
              <w:jc w:val="center"/>
            </w:pPr>
            <w:r>
              <w:t>3</w:t>
            </w:r>
          </w:p>
        </w:tc>
        <w:tc>
          <w:tcPr>
            <w:tcW w:w="0" w:type="auto"/>
            <w:vMerge/>
            <w:vAlign w:val="center"/>
            <w:hideMark/>
          </w:tcPr>
          <w:p w14:paraId="554F20B5" w14:textId="77777777" w:rsidR="00391C4B" w:rsidRDefault="00391C4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1C4B" w14:paraId="1A897D31" w14:textId="77777777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30CBE673" w14:textId="77777777" w:rsidR="00391C4B" w:rsidRDefault="00391C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5485DF" w14:textId="77777777" w:rsidR="00391C4B" w:rsidRDefault="00391C4B">
            <w:pPr>
              <w:pStyle w:val="table10"/>
              <w:spacing w:before="120"/>
            </w:pPr>
            <w:r>
              <w:t>10.3. Отсутствие охранного обязательства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A08969" w14:textId="77777777" w:rsidR="00391C4B" w:rsidRDefault="00391C4B">
            <w:pPr>
              <w:pStyle w:val="table10"/>
              <w:spacing w:before="120"/>
              <w:jc w:val="center"/>
            </w:pPr>
            <w:r>
              <w:t>4</w:t>
            </w:r>
          </w:p>
        </w:tc>
        <w:tc>
          <w:tcPr>
            <w:tcW w:w="0" w:type="auto"/>
            <w:vMerge/>
            <w:vAlign w:val="center"/>
            <w:hideMark/>
          </w:tcPr>
          <w:p w14:paraId="5BC47355" w14:textId="77777777" w:rsidR="00391C4B" w:rsidRDefault="00391C4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1C4B" w14:paraId="02309D22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947733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ADB46D" w14:textId="77777777" w:rsidR="00391C4B" w:rsidRDefault="00391C4B">
            <w:pPr>
              <w:pStyle w:val="table10"/>
              <w:spacing w:before="120"/>
            </w:pPr>
            <w:r>
              <w:t>10.4. Осуществление деятельности, которая может оказать воздействие на историко-культурную ценность категории «3», «без категории»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EF655A" w14:textId="77777777" w:rsidR="00391C4B" w:rsidRDefault="00391C4B">
            <w:pPr>
              <w:pStyle w:val="table10"/>
              <w:spacing w:before="120"/>
              <w:jc w:val="center"/>
            </w:pPr>
            <w:r>
              <w:t>5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1030E5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2745A93A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08CFF6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1EC318" w14:textId="77777777" w:rsidR="00391C4B" w:rsidRDefault="00391C4B">
            <w:pPr>
              <w:pStyle w:val="table10"/>
              <w:spacing w:before="120"/>
            </w:pPr>
            <w:r>
              <w:t xml:space="preserve">10.5. Наличие информации о неуплате (несвоевременной и (или) неполной уплате) отчислений, предусмотренных Указом Президента Республики Беларусь от 18 октября 2007 г. № 527 «Аб </w:t>
            </w:r>
            <w:proofErr w:type="spellStart"/>
            <w:r>
              <w:t>некаторых</w:t>
            </w:r>
            <w:proofErr w:type="spellEnd"/>
            <w:r>
              <w:t xml:space="preserve"> </w:t>
            </w:r>
            <w:proofErr w:type="spellStart"/>
            <w:r>
              <w:t>пытаннях</w:t>
            </w:r>
            <w:proofErr w:type="spellEnd"/>
            <w:r>
              <w:t xml:space="preserve"> </w:t>
            </w:r>
            <w:proofErr w:type="spellStart"/>
            <w:r>
              <w:t>аховы</w:t>
            </w:r>
            <w:proofErr w:type="spellEnd"/>
            <w:r>
              <w:t xml:space="preserve"> </w:t>
            </w:r>
            <w:proofErr w:type="spellStart"/>
            <w:r>
              <w:t>гiсторыка-культурнай</w:t>
            </w:r>
            <w:proofErr w:type="spellEnd"/>
            <w:r>
              <w:t xml:space="preserve"> </w:t>
            </w:r>
            <w:proofErr w:type="spellStart"/>
            <w:r>
              <w:t>спадчыны</w:t>
            </w:r>
            <w:proofErr w:type="spellEnd"/>
            <w:r>
              <w:t>»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2F5F6F" w14:textId="77777777" w:rsidR="00391C4B" w:rsidRDefault="00391C4B">
            <w:pPr>
              <w:pStyle w:val="table10"/>
              <w:spacing w:before="120"/>
              <w:jc w:val="center"/>
            </w:pPr>
            <w:r>
              <w:t>5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6D1EDB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77EB546C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79DE9A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5D8D30" w14:textId="77777777" w:rsidR="00391C4B" w:rsidRDefault="00391C4B">
            <w:pPr>
              <w:pStyle w:val="table10"/>
              <w:spacing w:before="120"/>
            </w:pPr>
            <w:r>
              <w:t>10.6. Осуществление деятельности, которая может оказать воздействие на историко-культурную ценность категории «0», «1», «2»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FE6313" w14:textId="77777777" w:rsidR="00391C4B" w:rsidRDefault="00391C4B">
            <w:pPr>
              <w:pStyle w:val="table10"/>
              <w:spacing w:before="120"/>
              <w:jc w:val="center"/>
            </w:pPr>
            <w:r>
              <w:t>6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2B9476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6AFE2023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12A01C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9502CD" w14:textId="77777777" w:rsidR="00391C4B" w:rsidRDefault="00391C4B">
            <w:pPr>
              <w:pStyle w:val="table10"/>
              <w:spacing w:before="120"/>
            </w:pPr>
            <w:r>
              <w:t>10.7. Наличие информации о привлечении к административной ответственности по основаниям, предусмотренным статьями 20.1–20.5 КоАП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9947E5" w14:textId="77777777" w:rsidR="00391C4B" w:rsidRDefault="00391C4B">
            <w:pPr>
              <w:pStyle w:val="table10"/>
              <w:spacing w:before="120"/>
              <w:jc w:val="center"/>
            </w:pPr>
            <w:r>
              <w:t>6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67D25E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35BF95B5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23BD33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1E2951" w14:textId="77777777" w:rsidR="00391C4B" w:rsidRDefault="00391C4B">
            <w:pPr>
              <w:pStyle w:val="table10"/>
              <w:spacing w:before="120"/>
            </w:pPr>
            <w:r>
              <w:t>10.8. Отсутствие утвержденных зон охраны недвижимой материальной историко-культурной ценности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23CF75" w14:textId="77777777" w:rsidR="00391C4B" w:rsidRDefault="00391C4B">
            <w:pPr>
              <w:pStyle w:val="table10"/>
              <w:spacing w:before="120"/>
              <w:jc w:val="center"/>
            </w:pPr>
            <w:r>
              <w:t>7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DA9CD6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1D562D4A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DF2409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763A99" w14:textId="77777777" w:rsidR="00391C4B" w:rsidRDefault="00391C4B">
            <w:pPr>
              <w:pStyle w:val="table10"/>
              <w:spacing w:before="120"/>
            </w:pPr>
            <w:r>
              <w:t>10.9. Наличие установленных фактов проведения на недвижимой материальной историко-культурной ценности ремонтно-реставрационных работ без наличия согласованной Министерством культуры научно-проектной документации на выполнение ремонтно-реставрационных работ на материальных историко-культурных ценностях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B2C471" w14:textId="77777777" w:rsidR="00391C4B" w:rsidRDefault="00391C4B">
            <w:pPr>
              <w:pStyle w:val="table10"/>
              <w:spacing w:before="120"/>
              <w:jc w:val="center"/>
            </w:pPr>
            <w:r>
              <w:t>8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26FA1F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748F34CB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1421F0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66B48D" w14:textId="77777777" w:rsidR="00391C4B" w:rsidRDefault="00391C4B">
            <w:pPr>
              <w:pStyle w:val="table10"/>
              <w:spacing w:before="120"/>
            </w:pPr>
            <w:r>
              <w:t>10.10. Ухудшение условий восприятия недвижимых материальных историко-культурных ценностей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296030" w14:textId="77777777" w:rsidR="00391C4B" w:rsidRDefault="00391C4B">
            <w:pPr>
              <w:pStyle w:val="table10"/>
              <w:spacing w:before="120"/>
              <w:jc w:val="center"/>
            </w:pPr>
            <w:r>
              <w:t>8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5BD88C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62E81B82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E949F5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C6F95E" w14:textId="77777777" w:rsidR="00391C4B" w:rsidRDefault="00391C4B">
            <w:pPr>
              <w:pStyle w:val="table10"/>
              <w:spacing w:before="120"/>
            </w:pPr>
            <w:r>
              <w:t>10.11. Наличие установленных фактов проведения работ на памятнике археологии без разработки мер по охране археологических объектов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59824A" w14:textId="77777777" w:rsidR="00391C4B" w:rsidRDefault="00391C4B">
            <w:pPr>
              <w:pStyle w:val="table10"/>
              <w:spacing w:before="120"/>
              <w:jc w:val="center"/>
            </w:pPr>
            <w:r>
              <w:t>9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E7FD2A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660D0645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742F9A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531DEE" w14:textId="77777777" w:rsidR="00391C4B" w:rsidRDefault="00391C4B">
            <w:pPr>
              <w:pStyle w:val="table10"/>
              <w:spacing w:before="120"/>
            </w:pPr>
            <w:r>
              <w:t>10.12. Наличие установленных фактов изменения недвижимой материальной историко-культурной ценности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B01E63" w14:textId="77777777" w:rsidR="00391C4B" w:rsidRDefault="00391C4B">
            <w:pPr>
              <w:pStyle w:val="table10"/>
              <w:spacing w:before="120"/>
              <w:jc w:val="center"/>
            </w:pPr>
            <w:r>
              <w:t>9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8A773D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5506CA7E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B67E3A" w14:textId="77777777" w:rsidR="00391C4B" w:rsidRDefault="00391C4B">
            <w:pPr>
              <w:pStyle w:val="table10"/>
              <w:spacing w:before="120"/>
            </w:pPr>
            <w:r>
              <w:lastRenderedPageBreak/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1545E6" w14:textId="77777777" w:rsidR="00391C4B" w:rsidRDefault="00391C4B">
            <w:pPr>
              <w:pStyle w:val="table10"/>
              <w:spacing w:before="120"/>
            </w:pPr>
            <w:r>
              <w:t>10.13. Наличие установленных фактов нарушения режимов содержания и (или) использования установленных зон охраны недвижимых материальных историко-культурных ценностей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273F53" w14:textId="77777777" w:rsidR="00391C4B" w:rsidRDefault="00391C4B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B54AE3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04E60CA5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93306C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B5613F" w14:textId="77777777" w:rsidR="00391C4B" w:rsidRDefault="00391C4B">
            <w:pPr>
              <w:pStyle w:val="table10"/>
              <w:spacing w:before="120"/>
            </w:pPr>
            <w:r>
              <w:t>10.14. Неустранение нарушений, выявленных в ходе предыдущих проверок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6088B4" w14:textId="77777777" w:rsidR="00391C4B" w:rsidRDefault="00391C4B">
            <w:pPr>
              <w:pStyle w:val="table10"/>
              <w:spacing w:before="120"/>
              <w:jc w:val="center"/>
            </w:pPr>
            <w:r>
              <w:t>11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692610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322A49B1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7FC30D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6A8A8A" w14:textId="77777777" w:rsidR="00391C4B" w:rsidRDefault="00391C4B">
            <w:pPr>
              <w:pStyle w:val="table10"/>
              <w:spacing w:before="120"/>
            </w:pPr>
            <w:r>
              <w:t>10.15. Наличие установленных фактов ухудшения технического состояния историко-культурной ценности или создание угрозы его ухудшения, неиспользования объекта наследия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51882F" w14:textId="77777777" w:rsidR="00391C4B" w:rsidRDefault="00391C4B">
            <w:pPr>
              <w:pStyle w:val="table10"/>
              <w:spacing w:before="120"/>
              <w:jc w:val="center"/>
            </w:pPr>
            <w:r>
              <w:t>12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E22174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56F95183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59CA05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A7D690" w14:textId="77777777" w:rsidR="00391C4B" w:rsidRDefault="00391C4B">
            <w:pPr>
              <w:pStyle w:val="table10"/>
              <w:spacing w:before="120"/>
            </w:pPr>
            <w:r>
              <w:t>10.16. Наличие установленных фактов об уничтожении историко-культурных ценностей или создании угрозы их уничтожения, причинении им ущерба или создании угрозы ее причинения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DF4DB8" w14:textId="77777777" w:rsidR="00391C4B" w:rsidRDefault="00391C4B">
            <w:pPr>
              <w:pStyle w:val="table10"/>
              <w:spacing w:before="120"/>
              <w:jc w:val="center"/>
            </w:pPr>
            <w:r>
              <w:t>13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B56BE6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726E4AAC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B8EB47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26D0B9" w14:textId="77777777" w:rsidR="00391C4B" w:rsidRDefault="00391C4B">
            <w:pPr>
              <w:pStyle w:val="table10"/>
              <w:spacing w:before="120"/>
            </w:pPr>
            <w:r>
              <w:t>10.17. Наличие заключения Министерства культуры о соответствии принимаемой в эксплуатацию недвижимости материальной историко-культурной ценности научно-проектной документации на выполнение ремонтно-реставрационных работ на материальных историко-культурных ценностях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21F915" w14:textId="77777777" w:rsidR="00391C4B" w:rsidRDefault="00391C4B">
            <w:pPr>
              <w:pStyle w:val="table10"/>
              <w:spacing w:before="120"/>
              <w:jc w:val="center"/>
            </w:pPr>
            <w:r>
              <w:t>–10 % (по всем критериям оценки степени риска в данной сфере)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5D9D75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6AA8A2AB" w14:textId="77777777">
        <w:trPr>
          <w:trHeight w:val="240"/>
        </w:trPr>
        <w:tc>
          <w:tcPr>
            <w:tcW w:w="104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339908" w14:textId="77777777" w:rsidR="00391C4B" w:rsidRDefault="00391C4B">
            <w:pPr>
              <w:pStyle w:val="table10"/>
              <w:spacing w:before="120"/>
            </w:pPr>
            <w:r>
              <w:t>11. Контроль за соблюдением жилищного законодательства (повышающий коэффициент 1,2)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8274CA" w14:textId="77777777" w:rsidR="00391C4B" w:rsidRDefault="00391C4B">
            <w:pPr>
              <w:pStyle w:val="table10"/>
              <w:spacing w:before="120"/>
            </w:pPr>
            <w:r>
              <w:t>11.1. Привлечение должностных лиц проверяемого субъекта к административной ответственности за нарушение жилищного законодательства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C73BA7" w14:textId="77777777" w:rsidR="00391C4B" w:rsidRDefault="00391C4B">
            <w:pPr>
              <w:pStyle w:val="table10"/>
              <w:spacing w:before="120"/>
              <w:jc w:val="center"/>
            </w:pPr>
            <w:r>
              <w:t>4 балла за каждый факт</w:t>
            </w:r>
          </w:p>
        </w:tc>
        <w:tc>
          <w:tcPr>
            <w:tcW w:w="89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486070" w14:textId="77777777" w:rsidR="00391C4B" w:rsidRDefault="00391C4B">
            <w:pPr>
              <w:pStyle w:val="table10"/>
              <w:spacing w:before="120"/>
            </w:pPr>
            <w:r>
              <w:t xml:space="preserve">В течение года, предшествующего году проведения выборочной проверки </w:t>
            </w:r>
          </w:p>
        </w:tc>
      </w:tr>
      <w:tr w:rsidR="00391C4B" w14:paraId="2D580EDA" w14:textId="77777777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62756F3B" w14:textId="77777777" w:rsidR="00391C4B" w:rsidRDefault="00391C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3926F7" w14:textId="77777777" w:rsidR="00391C4B" w:rsidRDefault="00391C4B">
            <w:pPr>
              <w:pStyle w:val="table10"/>
              <w:spacing w:before="120"/>
            </w:pPr>
            <w:r>
              <w:t>11.2. Наличие обоснованных обращений граждан и (или) юридических лиц о нарушениях жилищного законодательства в отношении проверяемого субъекта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98A73A" w14:textId="77777777" w:rsidR="00391C4B" w:rsidRDefault="00391C4B">
            <w:pPr>
              <w:pStyle w:val="table10"/>
              <w:spacing w:before="120"/>
              <w:jc w:val="center"/>
            </w:pPr>
            <w:r>
              <w:t>2 балла за каждый факт</w:t>
            </w:r>
          </w:p>
        </w:tc>
        <w:tc>
          <w:tcPr>
            <w:tcW w:w="0" w:type="auto"/>
            <w:vMerge/>
            <w:vAlign w:val="center"/>
            <w:hideMark/>
          </w:tcPr>
          <w:p w14:paraId="58541936" w14:textId="77777777" w:rsidR="00391C4B" w:rsidRDefault="00391C4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1C4B" w14:paraId="37FBD84D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3E8528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871FB4" w14:textId="77777777" w:rsidR="00391C4B" w:rsidRDefault="00391C4B">
            <w:pPr>
              <w:pStyle w:val="table10"/>
              <w:spacing w:before="120"/>
            </w:pPr>
            <w:r>
              <w:t>11.3. Наличие достоверной информации о нарушениях законодательства субъектом при постановке на учет (снятии с учета) граждан, нуждающихся в улучшении жилищных условий и условий льготного кредитования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D823DE" w14:textId="77777777" w:rsidR="00391C4B" w:rsidRDefault="00391C4B">
            <w:pPr>
              <w:pStyle w:val="table10"/>
              <w:spacing w:before="120"/>
              <w:jc w:val="center"/>
            </w:pPr>
            <w:r>
              <w:t>4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E4CF91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17CBFC9F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A5C7BB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EC2EE5" w14:textId="77777777" w:rsidR="00391C4B" w:rsidRDefault="00391C4B">
            <w:pPr>
              <w:pStyle w:val="table10"/>
              <w:spacing w:before="120"/>
            </w:pPr>
            <w:r>
              <w:t>11.4. Наличие достоверной информации о нарушениях законодательства со стороны субъекта в части предоставления жилых помещений социального и коммерческого пользования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CFD87E" w14:textId="77777777" w:rsidR="00391C4B" w:rsidRDefault="00391C4B">
            <w:pPr>
              <w:pStyle w:val="table10"/>
              <w:spacing w:before="120"/>
              <w:jc w:val="center"/>
            </w:pPr>
            <w:r>
              <w:t>3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B11053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147419D5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A729A5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F5562A" w14:textId="77777777" w:rsidR="00391C4B" w:rsidRDefault="00391C4B">
            <w:pPr>
              <w:pStyle w:val="table10"/>
              <w:spacing w:before="120"/>
            </w:pPr>
            <w:r>
              <w:t>11.5. Отсутствие нарушений в работе субъекта за предыдущие проверяемые периоды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F75E15" w14:textId="77777777" w:rsidR="00391C4B" w:rsidRDefault="00391C4B">
            <w:pPr>
              <w:pStyle w:val="table10"/>
              <w:spacing w:before="120"/>
              <w:jc w:val="center"/>
            </w:pPr>
            <w:r>
              <w:t>–3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E0F06C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5635C39C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0FB581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B2E764" w14:textId="77777777" w:rsidR="00391C4B" w:rsidRDefault="00391C4B">
            <w:pPr>
              <w:pStyle w:val="table10"/>
              <w:spacing w:before="120"/>
            </w:pPr>
            <w:r>
              <w:t>11.6. Сохранение действующих и создание не менее 3 новых рабочих мест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638C6C" w14:textId="77777777" w:rsidR="00391C4B" w:rsidRDefault="00391C4B">
            <w:pPr>
              <w:pStyle w:val="table10"/>
              <w:spacing w:before="120"/>
              <w:jc w:val="center"/>
            </w:pPr>
            <w:r>
              <w:t>–5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0EBB57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301FC112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9E0AB1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0D0C08" w14:textId="77777777" w:rsidR="00391C4B" w:rsidRDefault="00391C4B">
            <w:pPr>
              <w:pStyle w:val="table10"/>
              <w:spacing w:before="120"/>
            </w:pPr>
            <w:r>
              <w:t>11.7. Длительность работы на рынке более 10 лет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935FAE" w14:textId="77777777" w:rsidR="00391C4B" w:rsidRDefault="00391C4B">
            <w:pPr>
              <w:pStyle w:val="table10"/>
              <w:spacing w:before="120"/>
              <w:jc w:val="center"/>
            </w:pPr>
            <w:r>
              <w:t>–3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CA68B5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6F74DA3F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3E96CC" w14:textId="77777777" w:rsidR="00391C4B" w:rsidRDefault="00391C4B">
            <w:pPr>
              <w:pStyle w:val="table10"/>
              <w:spacing w:before="120"/>
            </w:pPr>
            <w:r>
              <w:t>12. Контроль в области жилищного строительства (повышающий коэффициент 1,2)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2BDFFB" w14:textId="77777777" w:rsidR="00391C4B" w:rsidRDefault="00391C4B">
            <w:pPr>
              <w:pStyle w:val="table10"/>
              <w:spacing w:before="120"/>
            </w:pPr>
            <w:r>
              <w:t>12.1. Привлечение должностных лиц проверяемого субъекта к административной ответственности за нарушение законодательства в области жилищного строительства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3C9227" w14:textId="77777777" w:rsidR="00391C4B" w:rsidRDefault="00391C4B">
            <w:pPr>
              <w:pStyle w:val="table10"/>
              <w:spacing w:before="120"/>
              <w:jc w:val="center"/>
            </w:pPr>
            <w:r>
              <w:t>2 балла за каждый факт</w:t>
            </w:r>
          </w:p>
        </w:tc>
        <w:tc>
          <w:tcPr>
            <w:tcW w:w="89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BFA049" w14:textId="77777777" w:rsidR="00391C4B" w:rsidRDefault="00391C4B">
            <w:pPr>
              <w:pStyle w:val="table10"/>
              <w:spacing w:before="120"/>
            </w:pPr>
            <w:r>
              <w:t>В течение года, предшествующего году проведения выборочной проверки</w:t>
            </w:r>
          </w:p>
        </w:tc>
      </w:tr>
      <w:tr w:rsidR="00391C4B" w14:paraId="32ED0563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E598E5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278CB1" w14:textId="77777777" w:rsidR="00391C4B" w:rsidRDefault="00391C4B">
            <w:pPr>
              <w:pStyle w:val="table10"/>
              <w:spacing w:before="120"/>
            </w:pPr>
            <w:r>
              <w:t>12.2. Наличие обоснованных обращений граждан и (или) юридических лиц о нарушениях законодательства в области жилищного строительства в отношении проверяемого субъекта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4D33C0" w14:textId="77777777" w:rsidR="00391C4B" w:rsidRDefault="00391C4B">
            <w:pPr>
              <w:pStyle w:val="table10"/>
              <w:spacing w:before="120"/>
              <w:jc w:val="center"/>
            </w:pPr>
            <w:r>
              <w:t>1 балл за каждый факт</w:t>
            </w:r>
          </w:p>
        </w:tc>
        <w:tc>
          <w:tcPr>
            <w:tcW w:w="0" w:type="auto"/>
            <w:vMerge/>
            <w:vAlign w:val="center"/>
            <w:hideMark/>
          </w:tcPr>
          <w:p w14:paraId="1FC7113D" w14:textId="77777777" w:rsidR="00391C4B" w:rsidRDefault="00391C4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1C4B" w14:paraId="6FF990F8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F47198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B6AAC3" w14:textId="77777777" w:rsidR="00391C4B" w:rsidRDefault="00391C4B">
            <w:pPr>
              <w:pStyle w:val="table10"/>
              <w:spacing w:before="120"/>
            </w:pPr>
            <w:r>
              <w:t>12.3. Неоднократное продление разрешения на строительно-монтажные работы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C1CCD0" w14:textId="77777777" w:rsidR="00391C4B" w:rsidRDefault="00391C4B">
            <w:pPr>
              <w:pStyle w:val="table10"/>
              <w:spacing w:before="120"/>
              <w:jc w:val="center"/>
            </w:pPr>
            <w:r>
              <w:t>5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DB1677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083EF430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3B6DB5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ECA8A0" w14:textId="77777777" w:rsidR="00391C4B" w:rsidRDefault="00391C4B">
            <w:pPr>
              <w:pStyle w:val="table10"/>
              <w:spacing w:before="120"/>
            </w:pPr>
            <w:r>
              <w:t>12.4. Наличие достоверной информации о превышении нормативного срока строительства (в том числе реконструкции, реставрации, капитального ремонта и благоустройства)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0DBCDE" w14:textId="77777777" w:rsidR="00391C4B" w:rsidRDefault="00391C4B">
            <w:pPr>
              <w:pStyle w:val="table10"/>
              <w:spacing w:before="120"/>
              <w:jc w:val="center"/>
            </w:pPr>
            <w:r>
              <w:t>2 балла за каждый факт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137A12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3E0B1E95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2A7B46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C82237" w14:textId="77777777" w:rsidR="00391C4B" w:rsidRDefault="00391C4B">
            <w:pPr>
              <w:pStyle w:val="table10"/>
              <w:spacing w:before="120"/>
            </w:pPr>
            <w:r>
              <w:t>12.5. Наличие достоверной информации о непроведении застройщиком ежегодного аудита целевого использования привлекаемых на строительство объектов долевого строительства средств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D58680" w14:textId="77777777" w:rsidR="00391C4B" w:rsidRDefault="00391C4B">
            <w:pPr>
              <w:pStyle w:val="table10"/>
              <w:spacing w:before="120"/>
              <w:jc w:val="center"/>
            </w:pPr>
            <w:r>
              <w:t>4 балла за каждый факт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95B344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5B7E8026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A0FCAA" w14:textId="77777777" w:rsidR="00391C4B" w:rsidRDefault="00391C4B">
            <w:pPr>
              <w:pStyle w:val="table10"/>
              <w:spacing w:before="120"/>
            </w:pPr>
            <w:r>
              <w:lastRenderedPageBreak/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09EAFC" w14:textId="77777777" w:rsidR="00391C4B" w:rsidRDefault="00391C4B">
            <w:pPr>
              <w:pStyle w:val="table10"/>
              <w:spacing w:before="120"/>
            </w:pPr>
            <w:r>
              <w:t>12.6. Достоверные сведения о завышении стоимости строительства (в том числе реконструкции, реставрации, капитального ремонта и благоустройства) жилого дома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88AE98" w14:textId="77777777" w:rsidR="00391C4B" w:rsidRDefault="00391C4B">
            <w:pPr>
              <w:pStyle w:val="table10"/>
              <w:spacing w:before="120"/>
              <w:jc w:val="center"/>
            </w:pPr>
            <w:r>
              <w:t>4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9EF089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336F4D19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071D7B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02ABD5" w14:textId="77777777" w:rsidR="00391C4B" w:rsidRDefault="00391C4B">
            <w:pPr>
              <w:pStyle w:val="table10"/>
              <w:spacing w:before="120"/>
            </w:pPr>
            <w:r>
              <w:t>12.7. Отказ застройщика от исполнения обязательств по созданию объекта строительства в связи с невозможностью исполнения принятых обязательств по договорам создания объектов долевого строительства и (или) договору строительства подряда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86F467" w14:textId="77777777" w:rsidR="00391C4B" w:rsidRDefault="00391C4B">
            <w:pPr>
              <w:pStyle w:val="table10"/>
              <w:spacing w:before="120"/>
              <w:jc w:val="center"/>
            </w:pPr>
            <w:r>
              <w:t>2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5AEE28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4DBCD58B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ED8662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493052" w14:textId="77777777" w:rsidR="00391C4B" w:rsidRDefault="00391C4B">
            <w:pPr>
              <w:pStyle w:val="table10"/>
              <w:spacing w:before="120"/>
            </w:pPr>
            <w:r>
              <w:t xml:space="preserve">12.8. Прекращение финансирования застройщиком строительства объекта на срок более трех месяцев (систематические </w:t>
            </w:r>
            <w:proofErr w:type="spellStart"/>
            <w:r>
              <w:t>нерасчеты</w:t>
            </w:r>
            <w:proofErr w:type="spellEnd"/>
            <w:r>
              <w:t xml:space="preserve"> с подрядными организациями за выполненные работы)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CFA803" w14:textId="77777777" w:rsidR="00391C4B" w:rsidRDefault="00391C4B">
            <w:pPr>
              <w:pStyle w:val="table10"/>
              <w:spacing w:before="120"/>
              <w:jc w:val="center"/>
            </w:pPr>
            <w:r>
              <w:t>6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6D35FB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73ADB3B2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591CE5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B67081" w14:textId="77777777" w:rsidR="00391C4B" w:rsidRDefault="00391C4B">
            <w:pPr>
              <w:pStyle w:val="table10"/>
              <w:spacing w:before="120"/>
            </w:pPr>
            <w:r>
              <w:t>12.9. Осуществление самовольного строительства жилых домов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06F39B" w14:textId="77777777" w:rsidR="00391C4B" w:rsidRDefault="00391C4B">
            <w:pPr>
              <w:pStyle w:val="table10"/>
              <w:spacing w:before="120"/>
              <w:jc w:val="center"/>
            </w:pPr>
            <w:r>
              <w:t>6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BC6CFB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47A183A9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D39DAF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5543AC" w14:textId="77777777" w:rsidR="00391C4B" w:rsidRDefault="00391C4B">
            <w:pPr>
              <w:pStyle w:val="table10"/>
              <w:spacing w:before="120"/>
            </w:pPr>
            <w:r>
              <w:t>12.10. Отсутствие нарушений в работе субъекта за предыдущие проверяемые периоды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121C6A" w14:textId="77777777" w:rsidR="00391C4B" w:rsidRDefault="00391C4B">
            <w:pPr>
              <w:pStyle w:val="table10"/>
              <w:spacing w:before="120"/>
              <w:jc w:val="center"/>
            </w:pPr>
            <w:r>
              <w:t>–3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D8DCF6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34B4F176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44D060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FAAE84" w14:textId="77777777" w:rsidR="00391C4B" w:rsidRDefault="00391C4B">
            <w:pPr>
              <w:pStyle w:val="table10"/>
              <w:spacing w:before="120"/>
            </w:pPr>
            <w:r>
              <w:t>12.11. Сохранение действующих и создание не менее 3 новых рабочих мест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05EE46" w14:textId="77777777" w:rsidR="00391C4B" w:rsidRDefault="00391C4B">
            <w:pPr>
              <w:pStyle w:val="table10"/>
              <w:spacing w:before="120"/>
              <w:jc w:val="center"/>
            </w:pPr>
            <w:r>
              <w:t>–5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92B19F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7EE12B10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A00766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488B21" w14:textId="77777777" w:rsidR="00391C4B" w:rsidRDefault="00391C4B">
            <w:pPr>
              <w:pStyle w:val="table10"/>
              <w:spacing w:before="120"/>
            </w:pPr>
            <w:r>
              <w:t>12.12. Длительность работы на рынке более 10 лет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0E37DE" w14:textId="77777777" w:rsidR="00391C4B" w:rsidRDefault="00391C4B">
            <w:pPr>
              <w:pStyle w:val="table10"/>
              <w:spacing w:before="120"/>
              <w:jc w:val="center"/>
            </w:pPr>
            <w:r>
              <w:t>–3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823968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401C1A3C" w14:textId="77777777">
        <w:trPr>
          <w:trHeight w:val="240"/>
        </w:trPr>
        <w:tc>
          <w:tcPr>
            <w:tcW w:w="104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3DEE50" w14:textId="77777777" w:rsidR="00391C4B" w:rsidRDefault="00391C4B">
            <w:pPr>
              <w:pStyle w:val="table10"/>
              <w:spacing w:before="120"/>
            </w:pPr>
            <w:r>
              <w:t>13. Контроль за обеспечением качества образования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EC4350" w14:textId="77777777" w:rsidR="00391C4B" w:rsidRDefault="00391C4B">
            <w:pPr>
              <w:pStyle w:val="table10"/>
              <w:spacing w:before="120"/>
            </w:pPr>
            <w:r>
              <w:t>13.1. Учреждения дошкольного образования и специального образования на уровне дошкольного образования: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DF1C24" w14:textId="77777777" w:rsidR="00391C4B" w:rsidRDefault="00391C4B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9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47873D" w14:textId="77777777" w:rsidR="00391C4B" w:rsidRDefault="00391C4B">
            <w:pPr>
              <w:pStyle w:val="table10"/>
              <w:spacing w:before="120"/>
            </w:pPr>
            <w:r>
              <w:t>По итогам календарного года, предшествующего году проведения выборочной проверки</w:t>
            </w:r>
          </w:p>
        </w:tc>
      </w:tr>
      <w:tr w:rsidR="00391C4B" w14:paraId="77CC667C" w14:textId="77777777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112738EE" w14:textId="77777777" w:rsidR="00391C4B" w:rsidRDefault="00391C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BFC0BA" w14:textId="77777777" w:rsidR="00391C4B" w:rsidRDefault="00391C4B">
            <w:pPr>
              <w:pStyle w:val="table10"/>
              <w:spacing w:before="120"/>
            </w:pPr>
            <w:r>
              <w:t>13.1.1. Обеспеченность педагогическими кадрами: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51773C" w14:textId="77777777" w:rsidR="00391C4B" w:rsidRDefault="00391C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53582691" w14:textId="77777777" w:rsidR="00391C4B" w:rsidRDefault="00391C4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1C4B" w14:paraId="4662AD7E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848CC5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1946CC" w14:textId="77777777" w:rsidR="00391C4B" w:rsidRDefault="00391C4B">
            <w:pPr>
              <w:pStyle w:val="table10"/>
              <w:spacing w:before="120"/>
              <w:ind w:firstLine="136"/>
            </w:pPr>
            <w:r>
              <w:t xml:space="preserve">процент укомплектованности учреждения образования педагогическими работниками, для которых эта работа является основным местом работы, менее 60 процентов; 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BDC2DE" w14:textId="77777777" w:rsidR="00391C4B" w:rsidRDefault="00391C4B">
            <w:pPr>
              <w:pStyle w:val="table10"/>
              <w:spacing w:before="120"/>
              <w:jc w:val="center"/>
            </w:pPr>
            <w:r>
              <w:t>8</w:t>
            </w:r>
          </w:p>
        </w:tc>
        <w:tc>
          <w:tcPr>
            <w:tcW w:w="0" w:type="auto"/>
            <w:vMerge/>
            <w:vAlign w:val="center"/>
            <w:hideMark/>
          </w:tcPr>
          <w:p w14:paraId="69E9B8C8" w14:textId="77777777" w:rsidR="00391C4B" w:rsidRDefault="00391C4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1C4B" w14:paraId="6D3584D6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A696A2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EDB937" w14:textId="77777777" w:rsidR="00391C4B" w:rsidRDefault="00391C4B">
            <w:pPr>
              <w:pStyle w:val="table10"/>
              <w:spacing w:before="120"/>
              <w:ind w:firstLine="136"/>
            </w:pPr>
            <w:r>
              <w:t xml:space="preserve">доля воспитателей дошкольного образования, имеющих образование по специальности «Дошкольное образование», менее 35 процентов; 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E75031" w14:textId="77777777" w:rsidR="00391C4B" w:rsidRDefault="00391C4B">
            <w:pPr>
              <w:pStyle w:val="table10"/>
              <w:spacing w:before="120"/>
              <w:jc w:val="center"/>
            </w:pPr>
            <w:r>
              <w:t>9</w:t>
            </w:r>
          </w:p>
        </w:tc>
        <w:tc>
          <w:tcPr>
            <w:tcW w:w="0" w:type="auto"/>
            <w:vMerge/>
            <w:vAlign w:val="center"/>
            <w:hideMark/>
          </w:tcPr>
          <w:p w14:paraId="49FC4024" w14:textId="77777777" w:rsidR="00391C4B" w:rsidRDefault="00391C4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1C4B" w14:paraId="0AABFE61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35E4D4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985FD2" w14:textId="77777777" w:rsidR="00391C4B" w:rsidRDefault="00391C4B">
            <w:pPr>
              <w:pStyle w:val="table10"/>
              <w:spacing w:before="120"/>
              <w:ind w:firstLine="136"/>
            </w:pPr>
            <w:r>
              <w:t>доля воспитателей дошкольного образования, имеющих высшую и первую квалификационные категории, менее 35 процентов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A0EE14" w14:textId="77777777" w:rsidR="00391C4B" w:rsidRDefault="00391C4B">
            <w:pPr>
              <w:pStyle w:val="table10"/>
              <w:spacing w:before="120"/>
              <w:jc w:val="center"/>
            </w:pPr>
            <w:r>
              <w:t>8</w:t>
            </w:r>
          </w:p>
        </w:tc>
        <w:tc>
          <w:tcPr>
            <w:tcW w:w="0" w:type="auto"/>
            <w:vMerge/>
            <w:vAlign w:val="center"/>
            <w:hideMark/>
          </w:tcPr>
          <w:p w14:paraId="23DA5999" w14:textId="77777777" w:rsidR="00391C4B" w:rsidRDefault="00391C4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1C4B" w14:paraId="7C3D3FCD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4A80C5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3ABB83" w14:textId="77777777" w:rsidR="00391C4B" w:rsidRDefault="00391C4B">
            <w:pPr>
              <w:pStyle w:val="table10"/>
              <w:spacing w:before="120"/>
            </w:pPr>
            <w:r>
              <w:t xml:space="preserve">13.1.2. Соответствие требованиям и условиям, установленным лицензией на право осуществления образовательной деятельности: 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388867" w14:textId="77777777" w:rsidR="00391C4B" w:rsidRDefault="00391C4B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17D5B2E8" w14:textId="77777777" w:rsidR="00391C4B" w:rsidRDefault="00391C4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1C4B" w14:paraId="6615CB4A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C58D4A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CA266D" w14:textId="77777777" w:rsidR="00391C4B" w:rsidRDefault="00391C4B">
            <w:pPr>
              <w:pStyle w:val="table10"/>
              <w:spacing w:before="120"/>
              <w:ind w:firstLine="136"/>
            </w:pPr>
            <w:r>
              <w:t xml:space="preserve">превышение предельной численности обучающихся, указанной в лицензии, в том числе в обособленном подразделении (филиале); 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30F592" w14:textId="77777777" w:rsidR="00391C4B" w:rsidRDefault="00391C4B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0" w:type="auto"/>
            <w:vMerge/>
            <w:vAlign w:val="center"/>
            <w:hideMark/>
          </w:tcPr>
          <w:p w14:paraId="4049B0F0" w14:textId="77777777" w:rsidR="00391C4B" w:rsidRDefault="00391C4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1C4B" w14:paraId="6E496E72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24C97F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52F164" w14:textId="77777777" w:rsidR="00391C4B" w:rsidRDefault="00391C4B">
            <w:pPr>
              <w:pStyle w:val="table10"/>
              <w:spacing w:before="120"/>
              <w:ind w:firstLine="136"/>
            </w:pPr>
            <w:r>
              <w:t>реализация образовательных программ, составляющих лицензируемый вид деятельности, не указанных в лицензии, в том числе в обособленном подразделении (филиале)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0364AB" w14:textId="77777777" w:rsidR="00391C4B" w:rsidRDefault="00391C4B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0" w:type="auto"/>
            <w:vMerge/>
            <w:vAlign w:val="center"/>
            <w:hideMark/>
          </w:tcPr>
          <w:p w14:paraId="1139B7B6" w14:textId="77777777" w:rsidR="00391C4B" w:rsidRDefault="00391C4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1C4B" w14:paraId="0F8B1766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1F0780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6F652F" w14:textId="77777777" w:rsidR="00391C4B" w:rsidRDefault="00391C4B">
            <w:pPr>
              <w:pStyle w:val="table10"/>
              <w:spacing w:before="120"/>
            </w:pPr>
            <w:r>
              <w:t>13.1.3. Обеспечение безопасности образовательного процесса (динамика случаев травматизма воспитанников) – наличие учащихся, получивших травмы во время образовательного процесса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8991F2" w14:textId="77777777" w:rsidR="00391C4B" w:rsidRDefault="00391C4B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0" w:type="auto"/>
            <w:vMerge/>
            <w:vAlign w:val="center"/>
            <w:hideMark/>
          </w:tcPr>
          <w:p w14:paraId="37B0AA89" w14:textId="77777777" w:rsidR="00391C4B" w:rsidRDefault="00391C4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1C4B" w14:paraId="263DE2AE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0D5E6C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EC422F" w14:textId="77777777" w:rsidR="00391C4B" w:rsidRDefault="00391C4B">
            <w:pPr>
              <w:pStyle w:val="table10"/>
              <w:spacing w:before="120"/>
            </w:pPr>
            <w:r>
              <w:t>13.1.4. Отсутствие нарушений в работе учреждения образования за предыдущие проверяемые периоды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B3BC98" w14:textId="77777777" w:rsidR="00391C4B" w:rsidRDefault="00391C4B">
            <w:pPr>
              <w:pStyle w:val="table10"/>
              <w:spacing w:before="120"/>
              <w:jc w:val="center"/>
            </w:pPr>
            <w:r>
              <w:t>–2</w:t>
            </w:r>
          </w:p>
        </w:tc>
        <w:tc>
          <w:tcPr>
            <w:tcW w:w="0" w:type="auto"/>
            <w:vMerge/>
            <w:vAlign w:val="center"/>
            <w:hideMark/>
          </w:tcPr>
          <w:p w14:paraId="755703E8" w14:textId="77777777" w:rsidR="00391C4B" w:rsidRDefault="00391C4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1C4B" w14:paraId="09112531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2DE961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5F029C" w14:textId="77777777" w:rsidR="00391C4B" w:rsidRDefault="00391C4B">
            <w:pPr>
              <w:pStyle w:val="table10"/>
              <w:spacing w:before="120"/>
            </w:pPr>
            <w:r>
              <w:t>13.1.5. Отсутствие обоснованных жалоб на работу учреждения образования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F3E261" w14:textId="77777777" w:rsidR="00391C4B" w:rsidRDefault="00391C4B">
            <w:pPr>
              <w:pStyle w:val="table10"/>
              <w:spacing w:before="120"/>
              <w:jc w:val="center"/>
            </w:pPr>
            <w:r>
              <w:t>–2</w:t>
            </w:r>
          </w:p>
        </w:tc>
        <w:tc>
          <w:tcPr>
            <w:tcW w:w="0" w:type="auto"/>
            <w:vMerge/>
            <w:vAlign w:val="center"/>
            <w:hideMark/>
          </w:tcPr>
          <w:p w14:paraId="09407690" w14:textId="77777777" w:rsidR="00391C4B" w:rsidRDefault="00391C4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1C4B" w14:paraId="7E5C9BA6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CC8916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B40B59" w14:textId="77777777" w:rsidR="00391C4B" w:rsidRDefault="00391C4B">
            <w:pPr>
              <w:pStyle w:val="table10"/>
              <w:spacing w:before="120"/>
            </w:pPr>
            <w:r>
              <w:t>13.1.6. Работа на рынке образовательных услуг более 20 лет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2446FF" w14:textId="77777777" w:rsidR="00391C4B" w:rsidRDefault="00391C4B">
            <w:pPr>
              <w:pStyle w:val="table10"/>
              <w:spacing w:before="120"/>
              <w:jc w:val="center"/>
            </w:pPr>
            <w:r>
              <w:t>–1</w:t>
            </w:r>
          </w:p>
        </w:tc>
        <w:tc>
          <w:tcPr>
            <w:tcW w:w="0" w:type="auto"/>
            <w:vMerge/>
            <w:vAlign w:val="center"/>
            <w:hideMark/>
          </w:tcPr>
          <w:p w14:paraId="46C49388" w14:textId="77777777" w:rsidR="00391C4B" w:rsidRDefault="00391C4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1C4B" w14:paraId="49880DF8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CC27F1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250D1C" w14:textId="77777777" w:rsidR="00391C4B" w:rsidRDefault="00391C4B">
            <w:pPr>
              <w:pStyle w:val="table10"/>
              <w:spacing w:before="120"/>
            </w:pPr>
            <w:r>
              <w:t xml:space="preserve">13.2. Учреждения общего среднего образования и специального образования на уровне общего среднего образования: 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74CCBB" w14:textId="77777777" w:rsidR="00391C4B" w:rsidRDefault="00391C4B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73DEE870" w14:textId="77777777" w:rsidR="00391C4B" w:rsidRDefault="00391C4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1C4B" w14:paraId="341ED6BC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8CB18C" w14:textId="77777777" w:rsidR="00391C4B" w:rsidRDefault="00391C4B">
            <w:pPr>
              <w:pStyle w:val="table10"/>
              <w:spacing w:before="120"/>
            </w:pPr>
            <w:r>
              <w:lastRenderedPageBreak/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840227" w14:textId="77777777" w:rsidR="00391C4B" w:rsidRDefault="00391C4B">
            <w:pPr>
              <w:pStyle w:val="table10"/>
              <w:spacing w:before="120"/>
            </w:pPr>
            <w:r>
              <w:t>13.2.1. Обеспеченность педагогическими кадрами: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537826" w14:textId="77777777" w:rsidR="00391C4B" w:rsidRDefault="00391C4B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53350572" w14:textId="77777777" w:rsidR="00391C4B" w:rsidRDefault="00391C4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1C4B" w14:paraId="3808151D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20A87D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EC941B" w14:textId="77777777" w:rsidR="00391C4B" w:rsidRDefault="00391C4B">
            <w:pPr>
              <w:pStyle w:val="table10"/>
              <w:spacing w:before="120"/>
              <w:ind w:firstLine="136"/>
            </w:pPr>
            <w:r>
              <w:t xml:space="preserve">процент укомплектованности учреждения образования педагогическими работниками, для которых эта работа является основным местом работы, менее 60 процентов; 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FAC1B3" w14:textId="77777777" w:rsidR="00391C4B" w:rsidRDefault="00391C4B">
            <w:pPr>
              <w:pStyle w:val="table10"/>
              <w:spacing w:before="120"/>
              <w:jc w:val="center"/>
            </w:pPr>
            <w:r>
              <w:t>8</w:t>
            </w:r>
          </w:p>
        </w:tc>
        <w:tc>
          <w:tcPr>
            <w:tcW w:w="0" w:type="auto"/>
            <w:vMerge/>
            <w:vAlign w:val="center"/>
            <w:hideMark/>
          </w:tcPr>
          <w:p w14:paraId="11E5CD77" w14:textId="77777777" w:rsidR="00391C4B" w:rsidRDefault="00391C4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1C4B" w14:paraId="7B822656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1ECCEF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A8A6AC" w14:textId="77777777" w:rsidR="00391C4B" w:rsidRDefault="00391C4B">
            <w:pPr>
              <w:pStyle w:val="table10"/>
              <w:spacing w:before="120"/>
              <w:ind w:firstLine="136"/>
            </w:pPr>
            <w:r>
              <w:t>доля педагогических работников, имеющих высшую и первую квалификационные категории, менее 50 процентов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0ED0A6" w14:textId="77777777" w:rsidR="00391C4B" w:rsidRDefault="00391C4B">
            <w:pPr>
              <w:pStyle w:val="table10"/>
              <w:spacing w:before="120"/>
              <w:jc w:val="center"/>
            </w:pPr>
            <w:r>
              <w:t>8</w:t>
            </w:r>
          </w:p>
        </w:tc>
        <w:tc>
          <w:tcPr>
            <w:tcW w:w="0" w:type="auto"/>
            <w:vMerge/>
            <w:vAlign w:val="center"/>
            <w:hideMark/>
          </w:tcPr>
          <w:p w14:paraId="55676B09" w14:textId="77777777" w:rsidR="00391C4B" w:rsidRDefault="00391C4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1C4B" w14:paraId="00F5D9AB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05AAED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7B1F57" w14:textId="77777777" w:rsidR="00391C4B" w:rsidRDefault="00391C4B">
            <w:pPr>
              <w:pStyle w:val="table10"/>
              <w:spacing w:before="120"/>
            </w:pPr>
            <w:r>
              <w:t xml:space="preserve">13.2.2. Соответствие требованиям и условиям, установленным лицензией на право осуществления образовательной деятельности: 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6E0CE6" w14:textId="77777777" w:rsidR="00391C4B" w:rsidRDefault="00391C4B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39F18130" w14:textId="77777777" w:rsidR="00391C4B" w:rsidRDefault="00391C4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1C4B" w14:paraId="6F50DF24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AC36AE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BAAEF1" w14:textId="77777777" w:rsidR="00391C4B" w:rsidRDefault="00391C4B">
            <w:pPr>
              <w:pStyle w:val="table10"/>
              <w:spacing w:before="120"/>
              <w:ind w:firstLine="136"/>
            </w:pPr>
            <w:r>
              <w:t xml:space="preserve">превышение предельной численности обучающихся, указанной в лицензии, в том числе в обособленном подразделении (филиале); 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D630FD" w14:textId="77777777" w:rsidR="00391C4B" w:rsidRDefault="00391C4B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0" w:type="auto"/>
            <w:vMerge/>
            <w:vAlign w:val="center"/>
            <w:hideMark/>
          </w:tcPr>
          <w:p w14:paraId="232220CB" w14:textId="77777777" w:rsidR="00391C4B" w:rsidRDefault="00391C4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1C4B" w14:paraId="23742EEC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8D484A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1AFB0D" w14:textId="77777777" w:rsidR="00391C4B" w:rsidRDefault="00391C4B">
            <w:pPr>
              <w:pStyle w:val="table10"/>
              <w:spacing w:before="120"/>
              <w:ind w:firstLine="136"/>
            </w:pPr>
            <w:r>
              <w:t>реализация образовательных программ по специальностям, не указанным в лицензии (при наличии уровня среднего специального образования)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1DF617" w14:textId="77777777" w:rsidR="00391C4B" w:rsidRDefault="00391C4B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0" w:type="auto"/>
            <w:vMerge/>
            <w:vAlign w:val="center"/>
            <w:hideMark/>
          </w:tcPr>
          <w:p w14:paraId="6176BE6C" w14:textId="77777777" w:rsidR="00391C4B" w:rsidRDefault="00391C4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1C4B" w14:paraId="2E8EF0D5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38C69C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283554" w14:textId="77777777" w:rsidR="00391C4B" w:rsidRDefault="00391C4B">
            <w:pPr>
              <w:pStyle w:val="table10"/>
              <w:spacing w:before="120"/>
            </w:pPr>
            <w:r>
              <w:t xml:space="preserve">13.2.3. Государственная аккредитация: 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928525" w14:textId="77777777" w:rsidR="00391C4B" w:rsidRDefault="00391C4B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790ACE08" w14:textId="77777777" w:rsidR="00391C4B" w:rsidRDefault="00391C4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1C4B" w14:paraId="34B41D9C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B9F2D2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A53B27" w14:textId="77777777" w:rsidR="00391C4B" w:rsidRDefault="00391C4B">
            <w:pPr>
              <w:pStyle w:val="table10"/>
              <w:spacing w:before="120"/>
              <w:ind w:firstLine="136"/>
            </w:pPr>
            <w:r>
              <w:t xml:space="preserve">отказ в государственной аккредитации (подтверждении государственной аккредитации); 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DB3158" w14:textId="77777777" w:rsidR="00391C4B" w:rsidRDefault="00391C4B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0" w:type="auto"/>
            <w:vMerge/>
            <w:vAlign w:val="center"/>
            <w:hideMark/>
          </w:tcPr>
          <w:p w14:paraId="2100BF35" w14:textId="77777777" w:rsidR="00391C4B" w:rsidRDefault="00391C4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1C4B" w14:paraId="1CB92BB3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E0BCD7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B975C5" w14:textId="77777777" w:rsidR="00391C4B" w:rsidRDefault="00391C4B">
            <w:pPr>
              <w:pStyle w:val="table10"/>
              <w:spacing w:before="120"/>
              <w:ind w:firstLine="136"/>
            </w:pPr>
            <w:r>
              <w:t>выдача учреждением образования документов об образовании без прохождения в установленном порядке государственной аккредитации (подтверждения государственной аккредитации)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E7F588" w14:textId="77777777" w:rsidR="00391C4B" w:rsidRDefault="00391C4B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0" w:type="auto"/>
            <w:vMerge/>
            <w:vAlign w:val="center"/>
            <w:hideMark/>
          </w:tcPr>
          <w:p w14:paraId="02C362FD" w14:textId="77777777" w:rsidR="00391C4B" w:rsidRDefault="00391C4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1C4B" w14:paraId="17FE5881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CE36D1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19B0AA" w14:textId="77777777" w:rsidR="00391C4B" w:rsidRDefault="00391C4B">
            <w:pPr>
              <w:pStyle w:val="table10"/>
              <w:spacing w:before="120"/>
            </w:pPr>
            <w:r>
              <w:t xml:space="preserve">13.2.4. Жизнеустройство выпускников: 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9B4132" w14:textId="77777777" w:rsidR="00391C4B" w:rsidRDefault="00391C4B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33211A65" w14:textId="77777777" w:rsidR="00391C4B" w:rsidRDefault="00391C4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1C4B" w14:paraId="70191228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960F1A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CE21CC" w14:textId="77777777" w:rsidR="00391C4B" w:rsidRDefault="00391C4B">
            <w:pPr>
              <w:pStyle w:val="table10"/>
              <w:spacing w:before="120"/>
              <w:ind w:firstLine="136"/>
            </w:pPr>
            <w:r>
              <w:t xml:space="preserve">количество выпускников, получивших общее базовое образование, которые нигде не работают и не учатся; 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F388A5" w14:textId="77777777" w:rsidR="00391C4B" w:rsidRDefault="00391C4B">
            <w:pPr>
              <w:pStyle w:val="table10"/>
              <w:spacing w:before="120"/>
              <w:jc w:val="center"/>
            </w:pPr>
            <w:r>
              <w:t>8</w:t>
            </w:r>
          </w:p>
        </w:tc>
        <w:tc>
          <w:tcPr>
            <w:tcW w:w="0" w:type="auto"/>
            <w:vMerge/>
            <w:vAlign w:val="center"/>
            <w:hideMark/>
          </w:tcPr>
          <w:p w14:paraId="4DCDED65" w14:textId="77777777" w:rsidR="00391C4B" w:rsidRDefault="00391C4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1C4B" w14:paraId="04275154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DA79E7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833FA7" w14:textId="77777777" w:rsidR="00391C4B" w:rsidRDefault="00391C4B">
            <w:pPr>
              <w:pStyle w:val="table10"/>
              <w:spacing w:before="120"/>
              <w:ind w:firstLine="136"/>
            </w:pPr>
            <w:r>
              <w:t>количество выпускников, получивших общее среднее образование, которые нигде не работают и не учатся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2DAE01" w14:textId="77777777" w:rsidR="00391C4B" w:rsidRDefault="00391C4B">
            <w:pPr>
              <w:pStyle w:val="table10"/>
              <w:spacing w:before="120"/>
              <w:jc w:val="center"/>
            </w:pPr>
            <w:r>
              <w:t>8</w:t>
            </w:r>
          </w:p>
        </w:tc>
        <w:tc>
          <w:tcPr>
            <w:tcW w:w="0" w:type="auto"/>
            <w:vMerge/>
            <w:vAlign w:val="center"/>
            <w:hideMark/>
          </w:tcPr>
          <w:p w14:paraId="35792904" w14:textId="77777777" w:rsidR="00391C4B" w:rsidRDefault="00391C4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1C4B" w14:paraId="5B765802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67B2F1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48C6ED" w14:textId="77777777" w:rsidR="00391C4B" w:rsidRDefault="00391C4B">
            <w:pPr>
              <w:pStyle w:val="table10"/>
              <w:spacing w:before="120"/>
            </w:pPr>
            <w:r>
              <w:t>13.2.5. Обеспечение безопасности образовательного процесса – наличие учащихся, получивших травмы во время образовательного процесса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046A35" w14:textId="77777777" w:rsidR="00391C4B" w:rsidRDefault="00391C4B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0" w:type="auto"/>
            <w:vMerge/>
            <w:vAlign w:val="center"/>
            <w:hideMark/>
          </w:tcPr>
          <w:p w14:paraId="276B53B0" w14:textId="77777777" w:rsidR="00391C4B" w:rsidRDefault="00391C4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1C4B" w14:paraId="308B1D2F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1B3318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840EEA" w14:textId="77777777" w:rsidR="00391C4B" w:rsidRDefault="00391C4B">
            <w:pPr>
              <w:pStyle w:val="table10"/>
              <w:spacing w:before="120"/>
            </w:pPr>
            <w:r>
              <w:t>13.2.6. Отсутствие нарушений в работе учреждения образования за предыдущие проверяемые периоды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3CEFC4" w14:textId="77777777" w:rsidR="00391C4B" w:rsidRDefault="00391C4B">
            <w:pPr>
              <w:pStyle w:val="table10"/>
              <w:spacing w:before="120"/>
              <w:jc w:val="center"/>
            </w:pPr>
            <w:r>
              <w:t>–2</w:t>
            </w:r>
          </w:p>
        </w:tc>
        <w:tc>
          <w:tcPr>
            <w:tcW w:w="0" w:type="auto"/>
            <w:vMerge/>
            <w:vAlign w:val="center"/>
            <w:hideMark/>
          </w:tcPr>
          <w:p w14:paraId="09C6F3FE" w14:textId="77777777" w:rsidR="00391C4B" w:rsidRDefault="00391C4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1C4B" w14:paraId="0ABE33D1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EB599B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D97EBA" w14:textId="77777777" w:rsidR="00391C4B" w:rsidRDefault="00391C4B">
            <w:pPr>
              <w:pStyle w:val="table10"/>
              <w:spacing w:before="120"/>
            </w:pPr>
            <w:r>
              <w:t>13.2.7. Отсутствие обоснованных жалоб на работу учреждения образования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DF833A" w14:textId="77777777" w:rsidR="00391C4B" w:rsidRDefault="00391C4B">
            <w:pPr>
              <w:pStyle w:val="table10"/>
              <w:spacing w:before="120"/>
              <w:jc w:val="center"/>
            </w:pPr>
            <w:r>
              <w:t>–2</w:t>
            </w:r>
          </w:p>
        </w:tc>
        <w:tc>
          <w:tcPr>
            <w:tcW w:w="0" w:type="auto"/>
            <w:vMerge/>
            <w:vAlign w:val="center"/>
            <w:hideMark/>
          </w:tcPr>
          <w:p w14:paraId="49BA4A38" w14:textId="77777777" w:rsidR="00391C4B" w:rsidRDefault="00391C4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1C4B" w14:paraId="56A27DBE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D69ADD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FFE421" w14:textId="77777777" w:rsidR="00391C4B" w:rsidRDefault="00391C4B">
            <w:pPr>
              <w:pStyle w:val="table10"/>
              <w:spacing w:before="120"/>
            </w:pPr>
            <w:r>
              <w:t>13.2.8. Работа на рынке образовательных услуг более 20 лет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DFA9A5" w14:textId="77777777" w:rsidR="00391C4B" w:rsidRDefault="00391C4B">
            <w:pPr>
              <w:pStyle w:val="table10"/>
              <w:spacing w:before="120"/>
              <w:jc w:val="center"/>
            </w:pPr>
            <w:r>
              <w:t>–1</w:t>
            </w:r>
          </w:p>
        </w:tc>
        <w:tc>
          <w:tcPr>
            <w:tcW w:w="0" w:type="auto"/>
            <w:vMerge/>
            <w:vAlign w:val="center"/>
            <w:hideMark/>
          </w:tcPr>
          <w:p w14:paraId="327BE8E6" w14:textId="77777777" w:rsidR="00391C4B" w:rsidRDefault="00391C4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1C4B" w14:paraId="06C9B330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BED916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9AEC85" w14:textId="77777777" w:rsidR="00391C4B" w:rsidRDefault="00391C4B">
            <w:pPr>
              <w:pStyle w:val="table10"/>
              <w:spacing w:before="120"/>
            </w:pPr>
            <w:r>
              <w:t xml:space="preserve">13.3. Учреждения дополнительного образования детей и молодежи: 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7087C0" w14:textId="77777777" w:rsidR="00391C4B" w:rsidRDefault="00391C4B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1014BE00" w14:textId="77777777" w:rsidR="00391C4B" w:rsidRDefault="00391C4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1C4B" w14:paraId="1722C71C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EBD9DC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1180D9" w14:textId="77777777" w:rsidR="00391C4B" w:rsidRDefault="00391C4B">
            <w:pPr>
              <w:pStyle w:val="table10"/>
              <w:spacing w:before="120"/>
            </w:pPr>
            <w:r>
              <w:t xml:space="preserve">13.3.1. Обеспеченность педагогическими кадрами: 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88D9F5" w14:textId="77777777" w:rsidR="00391C4B" w:rsidRDefault="00391C4B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041E3D50" w14:textId="77777777" w:rsidR="00391C4B" w:rsidRDefault="00391C4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1C4B" w14:paraId="33E866C7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3D349F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187B1F" w14:textId="77777777" w:rsidR="00391C4B" w:rsidRDefault="00391C4B">
            <w:pPr>
              <w:pStyle w:val="table10"/>
              <w:spacing w:before="120"/>
              <w:ind w:firstLine="136"/>
            </w:pPr>
            <w:r>
              <w:t xml:space="preserve">процент укомплектованности учреждения образования педагогическими работниками, для которых эта работа является основным местом работы, менее 60 процентов; 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38396B" w14:textId="77777777" w:rsidR="00391C4B" w:rsidRDefault="00391C4B">
            <w:pPr>
              <w:pStyle w:val="table10"/>
              <w:spacing w:before="120"/>
              <w:jc w:val="center"/>
            </w:pPr>
            <w:r>
              <w:t>8</w:t>
            </w:r>
          </w:p>
        </w:tc>
        <w:tc>
          <w:tcPr>
            <w:tcW w:w="0" w:type="auto"/>
            <w:vMerge/>
            <w:vAlign w:val="center"/>
            <w:hideMark/>
          </w:tcPr>
          <w:p w14:paraId="10FF7998" w14:textId="77777777" w:rsidR="00391C4B" w:rsidRDefault="00391C4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1C4B" w14:paraId="6F91CEB5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BBC0B9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DD70A5" w14:textId="77777777" w:rsidR="00391C4B" w:rsidRDefault="00391C4B">
            <w:pPr>
              <w:pStyle w:val="table10"/>
              <w:spacing w:before="120"/>
              <w:ind w:firstLine="136"/>
            </w:pPr>
            <w:r>
              <w:t>количественный состав педагогических работников, имеющих первую и высшую квалификационные категории, менее 30 процентов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373219" w14:textId="77777777" w:rsidR="00391C4B" w:rsidRDefault="00391C4B">
            <w:pPr>
              <w:pStyle w:val="table10"/>
              <w:spacing w:before="120"/>
              <w:jc w:val="center"/>
            </w:pPr>
            <w:r>
              <w:t>8</w:t>
            </w:r>
          </w:p>
        </w:tc>
        <w:tc>
          <w:tcPr>
            <w:tcW w:w="0" w:type="auto"/>
            <w:vMerge/>
            <w:vAlign w:val="center"/>
            <w:hideMark/>
          </w:tcPr>
          <w:p w14:paraId="7089BFD9" w14:textId="77777777" w:rsidR="00391C4B" w:rsidRDefault="00391C4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1C4B" w14:paraId="3FDD3288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B3DEBA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7471D7" w14:textId="77777777" w:rsidR="00391C4B" w:rsidRDefault="00391C4B">
            <w:pPr>
              <w:pStyle w:val="table10"/>
              <w:spacing w:before="120"/>
            </w:pPr>
            <w:r>
              <w:t>13.3.2. Отсутствие нарушений в работе учреждения образования за предыдущие проверяемые периоды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403101" w14:textId="77777777" w:rsidR="00391C4B" w:rsidRDefault="00391C4B">
            <w:pPr>
              <w:pStyle w:val="table10"/>
              <w:spacing w:before="120"/>
              <w:jc w:val="center"/>
            </w:pPr>
            <w:r>
              <w:t>–2</w:t>
            </w:r>
          </w:p>
        </w:tc>
        <w:tc>
          <w:tcPr>
            <w:tcW w:w="0" w:type="auto"/>
            <w:vMerge/>
            <w:vAlign w:val="center"/>
            <w:hideMark/>
          </w:tcPr>
          <w:p w14:paraId="79A4BC6A" w14:textId="77777777" w:rsidR="00391C4B" w:rsidRDefault="00391C4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1C4B" w14:paraId="5AC2DE76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E86758" w14:textId="77777777" w:rsidR="00391C4B" w:rsidRDefault="00391C4B">
            <w:pPr>
              <w:pStyle w:val="table10"/>
              <w:spacing w:before="120"/>
            </w:pPr>
            <w:r>
              <w:lastRenderedPageBreak/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D16FF0" w14:textId="77777777" w:rsidR="00391C4B" w:rsidRDefault="00391C4B">
            <w:pPr>
              <w:pStyle w:val="table10"/>
              <w:spacing w:before="120"/>
            </w:pPr>
            <w:r>
              <w:t>13.3.3. Отсутствие обоснованных жалоб на работу учреждения образования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C02346" w14:textId="77777777" w:rsidR="00391C4B" w:rsidRDefault="00391C4B">
            <w:pPr>
              <w:pStyle w:val="table10"/>
              <w:spacing w:before="120"/>
              <w:jc w:val="center"/>
            </w:pPr>
            <w:r>
              <w:t>–2</w:t>
            </w:r>
          </w:p>
        </w:tc>
        <w:tc>
          <w:tcPr>
            <w:tcW w:w="0" w:type="auto"/>
            <w:vMerge/>
            <w:vAlign w:val="center"/>
            <w:hideMark/>
          </w:tcPr>
          <w:p w14:paraId="5C163382" w14:textId="77777777" w:rsidR="00391C4B" w:rsidRDefault="00391C4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1C4B" w14:paraId="706C55F6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DD45B7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C81FB9" w14:textId="77777777" w:rsidR="00391C4B" w:rsidRDefault="00391C4B">
            <w:pPr>
              <w:pStyle w:val="table10"/>
              <w:spacing w:before="120"/>
            </w:pPr>
            <w:r>
              <w:t>13.3.4. Работа на рынке образовательных услуг более 20 лет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75D66B" w14:textId="77777777" w:rsidR="00391C4B" w:rsidRDefault="00391C4B">
            <w:pPr>
              <w:pStyle w:val="table10"/>
              <w:spacing w:before="120"/>
              <w:jc w:val="center"/>
            </w:pPr>
            <w:r>
              <w:t>–1</w:t>
            </w:r>
          </w:p>
        </w:tc>
        <w:tc>
          <w:tcPr>
            <w:tcW w:w="0" w:type="auto"/>
            <w:vMerge/>
            <w:vAlign w:val="center"/>
            <w:hideMark/>
          </w:tcPr>
          <w:p w14:paraId="16AFC6DA" w14:textId="77777777" w:rsidR="00391C4B" w:rsidRDefault="00391C4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1C4B" w14:paraId="5AF6491E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2AA420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E70684" w14:textId="77777777" w:rsidR="00391C4B" w:rsidRDefault="00391C4B">
            <w:pPr>
              <w:pStyle w:val="table10"/>
              <w:spacing w:before="120"/>
            </w:pPr>
            <w:r>
              <w:t xml:space="preserve">13.4. Учреждения среднего специального образования: 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F1B3D7" w14:textId="77777777" w:rsidR="00391C4B" w:rsidRDefault="00391C4B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198D40A9" w14:textId="77777777" w:rsidR="00391C4B" w:rsidRDefault="00391C4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1C4B" w14:paraId="35F52CA6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5FE6CE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263DAF" w14:textId="77777777" w:rsidR="00391C4B" w:rsidRDefault="00391C4B">
            <w:pPr>
              <w:pStyle w:val="table10"/>
              <w:spacing w:before="120"/>
            </w:pPr>
            <w:r>
              <w:t xml:space="preserve">13.4.1. Обеспеченность педагогическими кадрами: 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193C0A" w14:textId="77777777" w:rsidR="00391C4B" w:rsidRDefault="00391C4B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742120D3" w14:textId="77777777" w:rsidR="00391C4B" w:rsidRDefault="00391C4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1C4B" w14:paraId="0658777D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BEA8A9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591264" w14:textId="77777777" w:rsidR="00391C4B" w:rsidRDefault="00391C4B">
            <w:pPr>
              <w:pStyle w:val="table10"/>
              <w:spacing w:before="120"/>
              <w:ind w:firstLine="136"/>
            </w:pPr>
            <w:r>
              <w:t xml:space="preserve">процент укомплектованности учреждения образования педагогическими работниками, для которых эта работа является основным местом работы, менее 70 процентов; 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236C9A" w14:textId="77777777" w:rsidR="00391C4B" w:rsidRDefault="00391C4B">
            <w:pPr>
              <w:pStyle w:val="table10"/>
              <w:spacing w:before="120"/>
              <w:jc w:val="center"/>
            </w:pPr>
            <w:r>
              <w:t>8</w:t>
            </w:r>
          </w:p>
        </w:tc>
        <w:tc>
          <w:tcPr>
            <w:tcW w:w="0" w:type="auto"/>
            <w:vMerge/>
            <w:vAlign w:val="center"/>
            <w:hideMark/>
          </w:tcPr>
          <w:p w14:paraId="600A4DD3" w14:textId="77777777" w:rsidR="00391C4B" w:rsidRDefault="00391C4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1C4B" w14:paraId="722E772A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ECB61A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12C60F" w14:textId="77777777" w:rsidR="00391C4B" w:rsidRDefault="00391C4B">
            <w:pPr>
              <w:pStyle w:val="table10"/>
              <w:spacing w:before="120"/>
              <w:ind w:firstLine="136"/>
            </w:pPr>
            <w:r>
              <w:t xml:space="preserve">количественный состав педагогических работников, имеющих первую и высшую квалификационные категории, менее 40 процентов; 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44F349" w14:textId="77777777" w:rsidR="00391C4B" w:rsidRDefault="00391C4B">
            <w:pPr>
              <w:pStyle w:val="table10"/>
              <w:spacing w:before="120"/>
              <w:jc w:val="center"/>
            </w:pPr>
            <w:r>
              <w:t>8</w:t>
            </w:r>
          </w:p>
        </w:tc>
        <w:tc>
          <w:tcPr>
            <w:tcW w:w="0" w:type="auto"/>
            <w:vMerge/>
            <w:vAlign w:val="center"/>
            <w:hideMark/>
          </w:tcPr>
          <w:p w14:paraId="3535F616" w14:textId="77777777" w:rsidR="00391C4B" w:rsidRDefault="00391C4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1C4B" w14:paraId="1112FC1B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9E89E7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1D68AB" w14:textId="77777777" w:rsidR="00391C4B" w:rsidRDefault="00391C4B">
            <w:pPr>
              <w:pStyle w:val="table10"/>
              <w:spacing w:before="120"/>
            </w:pPr>
            <w:r>
              <w:t xml:space="preserve">13.4.2. Соответствие требованиям и условиям, установленным лицензией на право осуществления образовательной деятельности: 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452470" w14:textId="77777777" w:rsidR="00391C4B" w:rsidRDefault="00391C4B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7A93BEFD" w14:textId="77777777" w:rsidR="00391C4B" w:rsidRDefault="00391C4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1C4B" w14:paraId="6B7A3440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5E4598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A08B05" w14:textId="77777777" w:rsidR="00391C4B" w:rsidRDefault="00391C4B">
            <w:pPr>
              <w:pStyle w:val="table10"/>
              <w:spacing w:before="120"/>
              <w:ind w:firstLine="136"/>
            </w:pPr>
            <w:r>
              <w:t xml:space="preserve">превышение предельной численности обучающихся, указанной в лицензии, в том числе в обособленном подразделении (филиале); 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021E80" w14:textId="77777777" w:rsidR="00391C4B" w:rsidRDefault="00391C4B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0" w:type="auto"/>
            <w:vMerge/>
            <w:vAlign w:val="center"/>
            <w:hideMark/>
          </w:tcPr>
          <w:p w14:paraId="2158EC9E" w14:textId="77777777" w:rsidR="00391C4B" w:rsidRDefault="00391C4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1C4B" w14:paraId="4E175B98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3366B2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F7A6C9" w14:textId="77777777" w:rsidR="00391C4B" w:rsidRDefault="00391C4B">
            <w:pPr>
              <w:pStyle w:val="table10"/>
              <w:spacing w:before="120"/>
              <w:ind w:firstLine="136"/>
            </w:pPr>
            <w:r>
              <w:t>реализация образовательных программ по специальностям, не указанным в лицензии (при наличии уровня среднего специального образования)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C64AFB" w14:textId="77777777" w:rsidR="00391C4B" w:rsidRDefault="00391C4B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0" w:type="auto"/>
            <w:vMerge/>
            <w:vAlign w:val="center"/>
            <w:hideMark/>
          </w:tcPr>
          <w:p w14:paraId="7D37507A" w14:textId="77777777" w:rsidR="00391C4B" w:rsidRDefault="00391C4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1C4B" w14:paraId="73FCDC00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21B90C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C4F19A" w14:textId="77777777" w:rsidR="00391C4B" w:rsidRDefault="00391C4B">
            <w:pPr>
              <w:pStyle w:val="table10"/>
              <w:spacing w:before="120"/>
            </w:pPr>
            <w:r>
              <w:t xml:space="preserve">13.4.3. Государственная аккредитация: 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757EAE" w14:textId="77777777" w:rsidR="00391C4B" w:rsidRDefault="00391C4B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3989BBF8" w14:textId="77777777" w:rsidR="00391C4B" w:rsidRDefault="00391C4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1C4B" w14:paraId="442666E5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90F412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F02AFC" w14:textId="77777777" w:rsidR="00391C4B" w:rsidRDefault="00391C4B">
            <w:pPr>
              <w:pStyle w:val="table10"/>
              <w:spacing w:before="120"/>
              <w:ind w:firstLine="136"/>
            </w:pPr>
            <w:r>
              <w:t xml:space="preserve">отказ в государственной аккредитации (подтверждении государственной аккредитации); 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ADD439" w14:textId="77777777" w:rsidR="00391C4B" w:rsidRDefault="00391C4B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0" w:type="auto"/>
            <w:vMerge/>
            <w:vAlign w:val="center"/>
            <w:hideMark/>
          </w:tcPr>
          <w:p w14:paraId="68B35DE7" w14:textId="77777777" w:rsidR="00391C4B" w:rsidRDefault="00391C4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1C4B" w14:paraId="458647DB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464253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6B298A" w14:textId="77777777" w:rsidR="00391C4B" w:rsidRDefault="00391C4B">
            <w:pPr>
              <w:pStyle w:val="table10"/>
              <w:spacing w:before="120"/>
              <w:ind w:firstLine="136"/>
            </w:pPr>
            <w:r>
              <w:t>выдача учреждением образования документов об образовании без прохождения в установленном порядке государственной аккредитации (подтверждения государственной аккредитации)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25869A" w14:textId="77777777" w:rsidR="00391C4B" w:rsidRDefault="00391C4B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0" w:type="auto"/>
            <w:vMerge/>
            <w:vAlign w:val="center"/>
            <w:hideMark/>
          </w:tcPr>
          <w:p w14:paraId="7EA971F9" w14:textId="77777777" w:rsidR="00391C4B" w:rsidRDefault="00391C4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1C4B" w14:paraId="2D2B988F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7F73B3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867D61" w14:textId="77777777" w:rsidR="00391C4B" w:rsidRDefault="00391C4B">
            <w:pPr>
              <w:pStyle w:val="table10"/>
              <w:spacing w:before="120"/>
            </w:pPr>
            <w:r>
              <w:t xml:space="preserve">13.4.4. Жизнеустройство обучающихся: 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84ECE6" w14:textId="77777777" w:rsidR="00391C4B" w:rsidRDefault="00391C4B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4B80F45E" w14:textId="77777777" w:rsidR="00391C4B" w:rsidRDefault="00391C4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1C4B" w14:paraId="1F42874E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887AB1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D7C2DA" w14:textId="77777777" w:rsidR="00391C4B" w:rsidRDefault="00391C4B">
            <w:pPr>
              <w:pStyle w:val="table10"/>
              <w:spacing w:before="120"/>
              <w:ind w:firstLine="136"/>
            </w:pPr>
            <w:r>
              <w:t xml:space="preserve">процент сохранения контингента обучающихся на протяжении всего периода обучения от контрольных цифр приема в дневной форме за счет средств бюджета (в разрезе специальностей) менее 90 процентов; 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5AE40F" w14:textId="77777777" w:rsidR="00391C4B" w:rsidRDefault="00391C4B">
            <w:pPr>
              <w:pStyle w:val="table10"/>
              <w:spacing w:before="120"/>
              <w:jc w:val="center"/>
            </w:pPr>
            <w:r>
              <w:t>7</w:t>
            </w:r>
          </w:p>
        </w:tc>
        <w:tc>
          <w:tcPr>
            <w:tcW w:w="0" w:type="auto"/>
            <w:vMerge/>
            <w:vAlign w:val="center"/>
            <w:hideMark/>
          </w:tcPr>
          <w:p w14:paraId="53EBFC7F" w14:textId="77777777" w:rsidR="00391C4B" w:rsidRDefault="00391C4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1C4B" w14:paraId="67957391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4D75C7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AC4734" w14:textId="77777777" w:rsidR="00391C4B" w:rsidRDefault="00391C4B">
            <w:pPr>
              <w:pStyle w:val="table10"/>
              <w:spacing w:before="120"/>
              <w:ind w:firstLine="136"/>
            </w:pPr>
            <w:r>
              <w:t>процент выпускников, обучавшихся за счет средств бюджета в дневной форме, получивших направление на работу по полученной специальности, от общего числа выпускников, подлежащих распределению, менее 90 процентов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349605" w14:textId="77777777" w:rsidR="00391C4B" w:rsidRDefault="00391C4B">
            <w:pPr>
              <w:pStyle w:val="table10"/>
              <w:spacing w:before="120"/>
              <w:jc w:val="center"/>
            </w:pPr>
            <w:r>
              <w:t>7</w:t>
            </w:r>
          </w:p>
        </w:tc>
        <w:tc>
          <w:tcPr>
            <w:tcW w:w="0" w:type="auto"/>
            <w:vMerge/>
            <w:vAlign w:val="center"/>
            <w:hideMark/>
          </w:tcPr>
          <w:p w14:paraId="4C6C08AB" w14:textId="77777777" w:rsidR="00391C4B" w:rsidRDefault="00391C4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1C4B" w14:paraId="77ABB8C2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7F6DA5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9E4955" w14:textId="77777777" w:rsidR="00391C4B" w:rsidRDefault="00391C4B">
            <w:pPr>
              <w:pStyle w:val="table10"/>
              <w:spacing w:before="120"/>
            </w:pPr>
            <w:r>
              <w:t>13.4.5. Отсутствие нарушений в работе учреждения образования за предыдущие проверяемые периоды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6FF50E" w14:textId="77777777" w:rsidR="00391C4B" w:rsidRDefault="00391C4B">
            <w:pPr>
              <w:pStyle w:val="table10"/>
              <w:spacing w:before="120"/>
              <w:jc w:val="center"/>
            </w:pPr>
            <w:r>
              <w:t>–2</w:t>
            </w:r>
          </w:p>
        </w:tc>
        <w:tc>
          <w:tcPr>
            <w:tcW w:w="0" w:type="auto"/>
            <w:vMerge/>
            <w:vAlign w:val="center"/>
            <w:hideMark/>
          </w:tcPr>
          <w:p w14:paraId="2B18F640" w14:textId="77777777" w:rsidR="00391C4B" w:rsidRDefault="00391C4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1C4B" w14:paraId="2517AF2E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DBDD92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CFDD84" w14:textId="77777777" w:rsidR="00391C4B" w:rsidRDefault="00391C4B">
            <w:pPr>
              <w:pStyle w:val="table10"/>
              <w:spacing w:before="120"/>
            </w:pPr>
            <w:r>
              <w:t>13.4.6. Отсутствие обоснованных жалоб на работу учреждения образования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71E2A0" w14:textId="77777777" w:rsidR="00391C4B" w:rsidRDefault="00391C4B">
            <w:pPr>
              <w:pStyle w:val="table10"/>
              <w:spacing w:before="120"/>
              <w:jc w:val="center"/>
            </w:pPr>
            <w:r>
              <w:t>–2</w:t>
            </w:r>
          </w:p>
        </w:tc>
        <w:tc>
          <w:tcPr>
            <w:tcW w:w="0" w:type="auto"/>
            <w:vMerge/>
            <w:vAlign w:val="center"/>
            <w:hideMark/>
          </w:tcPr>
          <w:p w14:paraId="530FED83" w14:textId="77777777" w:rsidR="00391C4B" w:rsidRDefault="00391C4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1C4B" w14:paraId="4C907471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A84377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30F836" w14:textId="77777777" w:rsidR="00391C4B" w:rsidRDefault="00391C4B">
            <w:pPr>
              <w:pStyle w:val="table10"/>
              <w:spacing w:before="120"/>
            </w:pPr>
            <w:r>
              <w:t>13.4.7. Работа на рынке образовательных услуг более 20 лет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AEEA24" w14:textId="77777777" w:rsidR="00391C4B" w:rsidRDefault="00391C4B">
            <w:pPr>
              <w:pStyle w:val="table10"/>
              <w:spacing w:before="120"/>
              <w:jc w:val="center"/>
            </w:pPr>
            <w:r>
              <w:t>–1</w:t>
            </w:r>
          </w:p>
        </w:tc>
        <w:tc>
          <w:tcPr>
            <w:tcW w:w="0" w:type="auto"/>
            <w:vMerge/>
            <w:vAlign w:val="center"/>
            <w:hideMark/>
          </w:tcPr>
          <w:p w14:paraId="3859153C" w14:textId="77777777" w:rsidR="00391C4B" w:rsidRDefault="00391C4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1C4B" w14:paraId="631EB525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CFDE21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8971FB" w14:textId="77777777" w:rsidR="00391C4B" w:rsidRDefault="00391C4B">
            <w:pPr>
              <w:pStyle w:val="table10"/>
              <w:spacing w:before="120"/>
            </w:pPr>
            <w:r>
              <w:t xml:space="preserve">13.5. Учреждения дополнительного образования взрослых: 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E6636F" w14:textId="77777777" w:rsidR="00391C4B" w:rsidRDefault="00391C4B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7D81441B" w14:textId="77777777" w:rsidR="00391C4B" w:rsidRDefault="00391C4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1C4B" w14:paraId="0635B517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1837AA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1C4BD3" w14:textId="77777777" w:rsidR="00391C4B" w:rsidRDefault="00391C4B">
            <w:pPr>
              <w:pStyle w:val="table10"/>
              <w:spacing w:before="120"/>
            </w:pPr>
            <w:r>
              <w:t xml:space="preserve">13.5.1. Соответствие требованиям и условиям, установленным лицензией на право осуществления образовательной деятельности: 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95BA0A" w14:textId="77777777" w:rsidR="00391C4B" w:rsidRDefault="00391C4B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7B0EEA0B" w14:textId="77777777" w:rsidR="00391C4B" w:rsidRDefault="00391C4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1C4B" w14:paraId="758DEB7E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70E807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8248FB" w14:textId="77777777" w:rsidR="00391C4B" w:rsidRDefault="00391C4B">
            <w:pPr>
              <w:pStyle w:val="table10"/>
              <w:spacing w:before="120"/>
              <w:ind w:firstLine="136"/>
            </w:pPr>
            <w:r>
              <w:t xml:space="preserve">превышение предельной численности обучающихся, указанной в лицензии, в том числе в обособленном подразделении (филиале); 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36A95E" w14:textId="77777777" w:rsidR="00391C4B" w:rsidRDefault="00391C4B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0" w:type="auto"/>
            <w:vMerge/>
            <w:vAlign w:val="center"/>
            <w:hideMark/>
          </w:tcPr>
          <w:p w14:paraId="280C2902" w14:textId="77777777" w:rsidR="00391C4B" w:rsidRDefault="00391C4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1C4B" w14:paraId="2B89EAC5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9042B3" w14:textId="77777777" w:rsidR="00391C4B" w:rsidRDefault="00391C4B">
            <w:pPr>
              <w:pStyle w:val="table10"/>
              <w:spacing w:before="120"/>
            </w:pPr>
            <w:r>
              <w:lastRenderedPageBreak/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5BA5AC" w14:textId="77777777" w:rsidR="00391C4B" w:rsidRDefault="00391C4B">
            <w:pPr>
              <w:pStyle w:val="table10"/>
              <w:spacing w:before="120"/>
              <w:ind w:firstLine="136"/>
            </w:pPr>
            <w:r>
              <w:t>реализация образовательных программ по специальностям, не указанным в лицензии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EF6663" w14:textId="77777777" w:rsidR="00391C4B" w:rsidRDefault="00391C4B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0" w:type="auto"/>
            <w:vMerge/>
            <w:vAlign w:val="center"/>
            <w:hideMark/>
          </w:tcPr>
          <w:p w14:paraId="5A37D8ED" w14:textId="77777777" w:rsidR="00391C4B" w:rsidRDefault="00391C4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1C4B" w14:paraId="5D3FEC2E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0045E8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86B3EA" w14:textId="77777777" w:rsidR="00391C4B" w:rsidRDefault="00391C4B">
            <w:pPr>
              <w:pStyle w:val="table10"/>
              <w:spacing w:before="120"/>
            </w:pPr>
            <w:r>
              <w:t xml:space="preserve">13.5.2. Государственная аккредитация: 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B101A9" w14:textId="77777777" w:rsidR="00391C4B" w:rsidRDefault="00391C4B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09996838" w14:textId="77777777" w:rsidR="00391C4B" w:rsidRDefault="00391C4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1C4B" w14:paraId="130E55C4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54979E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4992B7" w14:textId="77777777" w:rsidR="00391C4B" w:rsidRDefault="00391C4B">
            <w:pPr>
              <w:pStyle w:val="table10"/>
              <w:spacing w:before="120"/>
              <w:ind w:firstLine="136"/>
            </w:pPr>
            <w:r>
              <w:t xml:space="preserve">отказ в государственной аккредитации (подтверждении государственной аккредитации); 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8E5C50" w14:textId="77777777" w:rsidR="00391C4B" w:rsidRDefault="00391C4B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0" w:type="auto"/>
            <w:vMerge/>
            <w:vAlign w:val="center"/>
            <w:hideMark/>
          </w:tcPr>
          <w:p w14:paraId="4D7816C5" w14:textId="77777777" w:rsidR="00391C4B" w:rsidRDefault="00391C4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1C4B" w14:paraId="1052DD4A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FD091C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5346E6" w14:textId="77777777" w:rsidR="00391C4B" w:rsidRDefault="00391C4B">
            <w:pPr>
              <w:pStyle w:val="table10"/>
              <w:spacing w:before="120"/>
              <w:ind w:firstLine="136"/>
            </w:pPr>
            <w:r>
              <w:t>выдача учреждением образования документов об образовании без прохождения в установленном порядке государственной аккредитации (подтверждения государственной аккредитации)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D3A338" w14:textId="77777777" w:rsidR="00391C4B" w:rsidRDefault="00391C4B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0" w:type="auto"/>
            <w:vMerge/>
            <w:vAlign w:val="center"/>
            <w:hideMark/>
          </w:tcPr>
          <w:p w14:paraId="6C2987FD" w14:textId="77777777" w:rsidR="00391C4B" w:rsidRDefault="00391C4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1C4B" w14:paraId="7479E7F8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001468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1BC048" w14:textId="77777777" w:rsidR="00391C4B" w:rsidRDefault="00391C4B">
            <w:pPr>
              <w:pStyle w:val="table10"/>
              <w:spacing w:before="120"/>
            </w:pPr>
            <w:r>
              <w:t>13.5.3. Отсутствие нарушений в работе учреждения образования за предыдущие проверяемые периоды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AC7694" w14:textId="77777777" w:rsidR="00391C4B" w:rsidRDefault="00391C4B">
            <w:pPr>
              <w:pStyle w:val="table10"/>
              <w:spacing w:before="120"/>
              <w:jc w:val="center"/>
            </w:pPr>
            <w:r>
              <w:t>–2</w:t>
            </w:r>
          </w:p>
        </w:tc>
        <w:tc>
          <w:tcPr>
            <w:tcW w:w="0" w:type="auto"/>
            <w:vMerge/>
            <w:vAlign w:val="center"/>
            <w:hideMark/>
          </w:tcPr>
          <w:p w14:paraId="064DDF3D" w14:textId="77777777" w:rsidR="00391C4B" w:rsidRDefault="00391C4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1C4B" w14:paraId="039F9755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C519DF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7E2E65" w14:textId="77777777" w:rsidR="00391C4B" w:rsidRDefault="00391C4B">
            <w:pPr>
              <w:pStyle w:val="table10"/>
              <w:spacing w:before="120"/>
            </w:pPr>
            <w:r>
              <w:t>13.5.4. Отсутствие обоснованных жалоб на работу учреждения образования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C69CE0" w14:textId="77777777" w:rsidR="00391C4B" w:rsidRDefault="00391C4B">
            <w:pPr>
              <w:pStyle w:val="table10"/>
              <w:spacing w:before="120"/>
              <w:jc w:val="center"/>
            </w:pPr>
            <w:r>
              <w:t>–2</w:t>
            </w:r>
          </w:p>
        </w:tc>
        <w:tc>
          <w:tcPr>
            <w:tcW w:w="0" w:type="auto"/>
            <w:vMerge/>
            <w:vAlign w:val="center"/>
            <w:hideMark/>
          </w:tcPr>
          <w:p w14:paraId="487D2274" w14:textId="77777777" w:rsidR="00391C4B" w:rsidRDefault="00391C4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1C4B" w14:paraId="2D08D6B1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7D4D88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140FFC" w14:textId="77777777" w:rsidR="00391C4B" w:rsidRDefault="00391C4B">
            <w:pPr>
              <w:pStyle w:val="table10"/>
              <w:spacing w:before="120"/>
            </w:pPr>
            <w:r>
              <w:t>13.5.5. Работа на рынке образовательных услуг более 20 лет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B5E527" w14:textId="77777777" w:rsidR="00391C4B" w:rsidRDefault="00391C4B">
            <w:pPr>
              <w:pStyle w:val="table10"/>
              <w:spacing w:before="120"/>
              <w:jc w:val="center"/>
            </w:pPr>
            <w:r>
              <w:t>–1</w:t>
            </w:r>
          </w:p>
        </w:tc>
        <w:tc>
          <w:tcPr>
            <w:tcW w:w="0" w:type="auto"/>
            <w:vMerge/>
            <w:vAlign w:val="center"/>
            <w:hideMark/>
          </w:tcPr>
          <w:p w14:paraId="0724E243" w14:textId="77777777" w:rsidR="00391C4B" w:rsidRDefault="00391C4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1C4B" w14:paraId="101951E6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21208A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EA189C" w14:textId="77777777" w:rsidR="00391C4B" w:rsidRDefault="00391C4B">
            <w:pPr>
              <w:pStyle w:val="table10"/>
              <w:spacing w:before="120"/>
            </w:pPr>
            <w:r>
              <w:t xml:space="preserve">13.6. Иные организации, которым в соответствии с законодательством предоставлено право осуществлять образовательную деятельность по профилю образования, направлению образования: 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BF07A5" w14:textId="77777777" w:rsidR="00391C4B" w:rsidRDefault="00391C4B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0A94F8CC" w14:textId="77777777" w:rsidR="00391C4B" w:rsidRDefault="00391C4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1C4B" w14:paraId="7934FB77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67A957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D83EB4" w14:textId="77777777" w:rsidR="00391C4B" w:rsidRDefault="00391C4B">
            <w:pPr>
              <w:pStyle w:val="table10"/>
              <w:spacing w:before="120"/>
            </w:pPr>
            <w:r>
              <w:t xml:space="preserve">13.6.1. Соответствие требованиям и условиям, установленным лицензией на право осуществления образовательной деятельности: 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EA5FE7" w14:textId="77777777" w:rsidR="00391C4B" w:rsidRDefault="00391C4B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7D6DD298" w14:textId="77777777" w:rsidR="00391C4B" w:rsidRDefault="00391C4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1C4B" w14:paraId="04ED0D7F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9FF3F4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5E8487" w14:textId="77777777" w:rsidR="00391C4B" w:rsidRDefault="00391C4B">
            <w:pPr>
              <w:pStyle w:val="table10"/>
              <w:spacing w:before="120"/>
              <w:ind w:firstLine="136"/>
            </w:pPr>
            <w:r>
              <w:t xml:space="preserve">превышение предельной численности обучающихся, указанной в лицензии, в том числе в обособленном подразделении (филиале); 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0EDAF4" w14:textId="77777777" w:rsidR="00391C4B" w:rsidRDefault="00391C4B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0" w:type="auto"/>
            <w:vMerge/>
            <w:vAlign w:val="center"/>
            <w:hideMark/>
          </w:tcPr>
          <w:p w14:paraId="50F2928D" w14:textId="77777777" w:rsidR="00391C4B" w:rsidRDefault="00391C4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1C4B" w14:paraId="4B01601C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2B69E7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8A6F33" w14:textId="77777777" w:rsidR="00391C4B" w:rsidRDefault="00391C4B">
            <w:pPr>
              <w:pStyle w:val="table10"/>
              <w:spacing w:before="120"/>
              <w:ind w:firstLine="136"/>
            </w:pPr>
            <w:r>
              <w:t>реализация образовательных программ по профилю образования, направлению образования, не указанным в лицензии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D8DEC8" w14:textId="77777777" w:rsidR="00391C4B" w:rsidRDefault="00391C4B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0" w:type="auto"/>
            <w:vMerge/>
            <w:vAlign w:val="center"/>
            <w:hideMark/>
          </w:tcPr>
          <w:p w14:paraId="54E75DAC" w14:textId="77777777" w:rsidR="00391C4B" w:rsidRDefault="00391C4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1C4B" w14:paraId="2A2D9A06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D0EDBD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3D1DCB" w14:textId="77777777" w:rsidR="00391C4B" w:rsidRDefault="00391C4B">
            <w:pPr>
              <w:pStyle w:val="table10"/>
              <w:spacing w:before="120"/>
            </w:pPr>
            <w:r>
              <w:t xml:space="preserve">13.6.2. Государственная аккредитация: 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AC95B7" w14:textId="77777777" w:rsidR="00391C4B" w:rsidRDefault="00391C4B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4EF86453" w14:textId="77777777" w:rsidR="00391C4B" w:rsidRDefault="00391C4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1C4B" w14:paraId="4D15E71C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7A91CD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38331A" w14:textId="77777777" w:rsidR="00391C4B" w:rsidRDefault="00391C4B">
            <w:pPr>
              <w:pStyle w:val="table10"/>
              <w:spacing w:before="120"/>
              <w:ind w:firstLine="136"/>
            </w:pPr>
            <w:r>
              <w:t xml:space="preserve">отказ в государственной аккредитации (подтверждении государственной аккредитации); 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0D26D1" w14:textId="77777777" w:rsidR="00391C4B" w:rsidRDefault="00391C4B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0" w:type="auto"/>
            <w:vMerge/>
            <w:vAlign w:val="center"/>
            <w:hideMark/>
          </w:tcPr>
          <w:p w14:paraId="1996E683" w14:textId="77777777" w:rsidR="00391C4B" w:rsidRDefault="00391C4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1C4B" w14:paraId="397FC4B1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500DDD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30B852" w14:textId="77777777" w:rsidR="00391C4B" w:rsidRDefault="00391C4B">
            <w:pPr>
              <w:pStyle w:val="table10"/>
              <w:spacing w:before="120"/>
              <w:ind w:firstLine="136"/>
            </w:pPr>
            <w:r>
              <w:t>выдача иной организацией документов об образовании без прохождения в установленном порядке государственной аккредитации (подтверждения государственной аккредитации)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1BDDE2" w14:textId="77777777" w:rsidR="00391C4B" w:rsidRDefault="00391C4B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0" w:type="auto"/>
            <w:vMerge/>
            <w:vAlign w:val="center"/>
            <w:hideMark/>
          </w:tcPr>
          <w:p w14:paraId="461BF481" w14:textId="77777777" w:rsidR="00391C4B" w:rsidRDefault="00391C4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1C4B" w14:paraId="5BA029EC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A98D3E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9C86A7" w14:textId="77777777" w:rsidR="00391C4B" w:rsidRDefault="00391C4B">
            <w:pPr>
              <w:pStyle w:val="table10"/>
              <w:spacing w:before="120"/>
            </w:pPr>
            <w:r>
              <w:t>13.6.3. Отсутствие нарушений в работе учреждения образования за предыдущие проверяемые периоды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E6635A" w14:textId="77777777" w:rsidR="00391C4B" w:rsidRDefault="00391C4B">
            <w:pPr>
              <w:pStyle w:val="table10"/>
              <w:spacing w:before="120"/>
              <w:jc w:val="center"/>
            </w:pPr>
            <w:r>
              <w:t>–2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7E2D64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018EE85E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751F59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406049" w14:textId="77777777" w:rsidR="00391C4B" w:rsidRDefault="00391C4B">
            <w:pPr>
              <w:pStyle w:val="table10"/>
              <w:spacing w:before="120"/>
            </w:pPr>
            <w:r>
              <w:t>13.6.4. Отсутствие обоснованных жалоб на работу учреждения образования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BAD13F" w14:textId="77777777" w:rsidR="00391C4B" w:rsidRDefault="00391C4B">
            <w:pPr>
              <w:pStyle w:val="table10"/>
              <w:spacing w:before="120"/>
              <w:jc w:val="center"/>
            </w:pPr>
            <w:r>
              <w:t>–2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FA39FA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6CAF6750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7508A2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D90851" w14:textId="77777777" w:rsidR="00391C4B" w:rsidRDefault="00391C4B">
            <w:pPr>
              <w:pStyle w:val="table10"/>
              <w:spacing w:before="120"/>
            </w:pPr>
            <w:r>
              <w:t>13.6.5. Работа на рынке образовательных услуг более 20 лет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20EC16" w14:textId="77777777" w:rsidR="00391C4B" w:rsidRDefault="00391C4B">
            <w:pPr>
              <w:pStyle w:val="table10"/>
              <w:spacing w:before="120"/>
              <w:jc w:val="center"/>
            </w:pPr>
            <w:r>
              <w:t>–1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0DC79B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6E41C030" w14:textId="77777777">
        <w:trPr>
          <w:trHeight w:val="240"/>
        </w:trPr>
        <w:tc>
          <w:tcPr>
            <w:tcW w:w="104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1B5862" w14:textId="77777777" w:rsidR="00391C4B" w:rsidRDefault="00391C4B">
            <w:pPr>
              <w:pStyle w:val="table10"/>
              <w:spacing w:before="120"/>
            </w:pPr>
            <w:r>
              <w:t>14. Контроль в области торговли, общественного питания, бытового обслуживания населения, защиты прав потребителей, рекламной деятельности (повышающий коэффициент 1,3)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1A65DE" w14:textId="77777777" w:rsidR="00391C4B" w:rsidRDefault="00391C4B">
            <w:pPr>
              <w:pStyle w:val="table10"/>
              <w:spacing w:before="120"/>
            </w:pPr>
            <w:r>
              <w:t>14.1. Проверяемый субъект осуществляет деятельность в сфере торговли продовольственными товарами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C2CD51" w14:textId="77777777" w:rsidR="00391C4B" w:rsidRDefault="00391C4B">
            <w:pPr>
              <w:pStyle w:val="table10"/>
              <w:spacing w:before="120"/>
              <w:jc w:val="center"/>
            </w:pPr>
            <w:r>
              <w:t>2</w:t>
            </w:r>
          </w:p>
        </w:tc>
        <w:tc>
          <w:tcPr>
            <w:tcW w:w="89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4B63D5" w14:textId="77777777" w:rsidR="00391C4B" w:rsidRDefault="00391C4B">
            <w:pPr>
              <w:pStyle w:val="table10"/>
              <w:spacing w:before="120"/>
            </w:pPr>
            <w:r>
              <w:t>С начала календарного года, предшествующего году формирования сводного плана проверок</w:t>
            </w:r>
          </w:p>
        </w:tc>
      </w:tr>
      <w:tr w:rsidR="00391C4B" w14:paraId="4B3EE8FC" w14:textId="77777777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6B76DB29" w14:textId="77777777" w:rsidR="00391C4B" w:rsidRDefault="00391C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C2991F" w14:textId="77777777" w:rsidR="00391C4B" w:rsidRDefault="00391C4B">
            <w:pPr>
              <w:pStyle w:val="table10"/>
              <w:spacing w:before="120"/>
            </w:pPr>
            <w:r>
              <w:t>14.2. Проверяемый субъект осуществляет деятельность в сфере торговли непродовольственными товарами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792363" w14:textId="77777777" w:rsidR="00391C4B" w:rsidRDefault="00391C4B">
            <w:pPr>
              <w:pStyle w:val="table10"/>
              <w:spacing w:before="120"/>
              <w:jc w:val="center"/>
            </w:pPr>
            <w: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14:paraId="474F60BC" w14:textId="77777777" w:rsidR="00391C4B" w:rsidRDefault="00391C4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1C4B" w14:paraId="4590A5DA" w14:textId="77777777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477CD979" w14:textId="77777777" w:rsidR="00391C4B" w:rsidRDefault="00391C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AFCD34" w14:textId="77777777" w:rsidR="00391C4B" w:rsidRDefault="00391C4B">
            <w:pPr>
              <w:pStyle w:val="table10"/>
              <w:spacing w:before="120"/>
            </w:pPr>
            <w:r>
              <w:t>14.3. Проверяемый субъект осуществляет деятельность в сфере бытового обслуживания населения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5FF9FD" w14:textId="77777777" w:rsidR="00391C4B" w:rsidRDefault="00391C4B">
            <w:pPr>
              <w:pStyle w:val="table10"/>
              <w:spacing w:before="120"/>
              <w:jc w:val="center"/>
            </w:pPr>
            <w:r>
              <w:t>1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063E4A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694A1E6C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377788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F1865B" w14:textId="77777777" w:rsidR="00391C4B" w:rsidRDefault="00391C4B">
            <w:pPr>
              <w:pStyle w:val="table10"/>
              <w:spacing w:before="120"/>
            </w:pPr>
            <w:r>
              <w:t>14.4. Проверяемый субъект осуществляет деятельность в сфере общественного питания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BC24C1" w14:textId="77777777" w:rsidR="00391C4B" w:rsidRDefault="00391C4B">
            <w:pPr>
              <w:pStyle w:val="table10"/>
              <w:spacing w:before="120"/>
              <w:jc w:val="center"/>
            </w:pPr>
            <w:r>
              <w:t>2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DAD5D4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13974895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7E1177" w14:textId="77777777" w:rsidR="00391C4B" w:rsidRDefault="00391C4B">
            <w:pPr>
              <w:pStyle w:val="table10"/>
              <w:spacing w:before="120"/>
            </w:pPr>
            <w:r>
              <w:lastRenderedPageBreak/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70E238" w14:textId="77777777" w:rsidR="00391C4B" w:rsidRDefault="00391C4B">
            <w:pPr>
              <w:pStyle w:val="table10"/>
              <w:spacing w:before="120"/>
            </w:pPr>
            <w:r>
              <w:t>14.5. Проверяемый субъект осуществляет лицензионную деятельность (оптовая и (или) розничная торговля алкогольными напитками и (или) табачными изделиями)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A3259C" w14:textId="77777777" w:rsidR="00391C4B" w:rsidRDefault="00391C4B">
            <w:pPr>
              <w:pStyle w:val="table10"/>
              <w:spacing w:before="120"/>
              <w:jc w:val="center"/>
            </w:pPr>
            <w:r>
              <w:t>2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E68C0A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3ABAD70A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C833A7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7257FE" w14:textId="77777777" w:rsidR="00391C4B" w:rsidRDefault="00391C4B">
            <w:pPr>
              <w:pStyle w:val="table10"/>
              <w:spacing w:before="120"/>
            </w:pPr>
            <w:r>
              <w:t>14.6. Наличие сведений о нарушении проверяемым субъектом, осуществляющим оптовую и (или) розничную торговлю алкогольными напитками и (или) табачными изделиями, лицензионных требований и условий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A6B2AB" w14:textId="77777777" w:rsidR="00391C4B" w:rsidRDefault="00391C4B">
            <w:pPr>
              <w:pStyle w:val="table10"/>
              <w:spacing w:before="120"/>
              <w:jc w:val="center"/>
            </w:pPr>
            <w:r>
              <w:t>5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212CA7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337C7D30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D86257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4176EE" w14:textId="77777777" w:rsidR="00391C4B" w:rsidRDefault="00391C4B">
            <w:pPr>
              <w:pStyle w:val="table10"/>
              <w:spacing w:before="120"/>
            </w:pPr>
            <w:r>
              <w:t>14.7. Наличие обоснованных обращений граждан и юридических лиц по вопросам нарушения законодательства в сферах контроля (надзора) контролирующего (надзорного) органа, создающего угрозу национальной безопасности, причинения вреда жизни и здоровью населения, окружающей среде (одно-два обращения)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7C3B56" w14:textId="77777777" w:rsidR="00391C4B" w:rsidRDefault="00391C4B">
            <w:pPr>
              <w:pStyle w:val="table10"/>
              <w:spacing w:before="120"/>
              <w:jc w:val="center"/>
            </w:pPr>
            <w:r>
              <w:t>4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FD38E4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0022CC54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DB65AA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D812B0" w14:textId="77777777" w:rsidR="00391C4B" w:rsidRDefault="00391C4B">
            <w:pPr>
              <w:pStyle w:val="table10"/>
              <w:spacing w:before="120"/>
            </w:pPr>
            <w:r>
              <w:t>14.8. Наличие обоснованных обращений граждан и юридических лиц по вопросам нарушения законодательства в сферах контроля (надзора) контролирующего (надзорного) органа, создающего угрозу национальной безопасности, причинения вреда жизни и здоровью населения, окружающей среде (три и более обращения)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519AF0" w14:textId="77777777" w:rsidR="00391C4B" w:rsidRDefault="00391C4B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B1E172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48EA7038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0553EF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71D21E" w14:textId="77777777" w:rsidR="00391C4B" w:rsidRDefault="00391C4B">
            <w:pPr>
              <w:pStyle w:val="table10"/>
              <w:spacing w:before="120"/>
            </w:pPr>
            <w:r>
              <w:t>14.9. Наличие обоснованных обращений граждан и юридических лиц по вопросам нарушения законодательства в сферах контроля (надзора) контролирующего (надзорного) органа, не создающего угрозу национальной безопасности, причинения вреда жизни и здоровью населения, окружающей среде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968609" w14:textId="77777777" w:rsidR="00391C4B" w:rsidRDefault="00391C4B">
            <w:pPr>
              <w:pStyle w:val="table10"/>
              <w:spacing w:before="120"/>
              <w:jc w:val="center"/>
            </w:pPr>
            <w:r>
              <w:t>2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A10FDE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2FF66745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DFF380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8D698F" w14:textId="77777777" w:rsidR="00391C4B" w:rsidRDefault="00391C4B">
            <w:pPr>
              <w:pStyle w:val="table10"/>
              <w:spacing w:before="120"/>
            </w:pPr>
            <w:r>
              <w:t>14.10. Наличие по результатам предыдущих контрольно-надзорных мероприятий фактов нарушений, создававших угрозу национальной безопасности, причинения вреда жизни и здоровью населения, окружающей среде (в текущем году, а также в течение двух календарных лет, ему предшествующих)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17A104" w14:textId="77777777" w:rsidR="00391C4B" w:rsidRDefault="00391C4B">
            <w:pPr>
              <w:pStyle w:val="table10"/>
              <w:spacing w:before="120"/>
              <w:jc w:val="center"/>
            </w:pPr>
            <w:r>
              <w:t>5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88D8EA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2D1C3F61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E488E0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63C5CD" w14:textId="77777777" w:rsidR="00391C4B" w:rsidRDefault="00391C4B">
            <w:pPr>
              <w:pStyle w:val="table10"/>
              <w:spacing w:before="120"/>
            </w:pPr>
            <w:r>
              <w:t>14.11. Наличие по результатам предыдущих контрольно-надзорных мероприятий фактов нарушений, не создававших угрозу национальной безопасности, причинения вреда жизни и здоровью населения, окружающей среде (в текущем году, а также в течение двух календарных лет, ему предшествующих)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A82DCE" w14:textId="77777777" w:rsidR="00391C4B" w:rsidRDefault="00391C4B">
            <w:pPr>
              <w:pStyle w:val="table10"/>
              <w:spacing w:before="120"/>
              <w:jc w:val="center"/>
            </w:pPr>
            <w:r>
              <w:t>2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F1F3A2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41335434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B8488D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C41AAB" w14:textId="77777777" w:rsidR="00391C4B" w:rsidRDefault="00391C4B">
            <w:pPr>
              <w:pStyle w:val="table10"/>
              <w:spacing w:before="120"/>
            </w:pPr>
            <w:r>
              <w:t>14.12 Наличие фактов неисполнения (ненадлежащего исполнения) предписаний (требований) и рекомендаций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3FFCF8" w14:textId="77777777" w:rsidR="00391C4B" w:rsidRDefault="00391C4B">
            <w:pPr>
              <w:pStyle w:val="table10"/>
              <w:spacing w:before="120"/>
              <w:jc w:val="center"/>
            </w:pPr>
            <w:r>
              <w:t>7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D890AE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09E5C822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32256E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D2E54C" w14:textId="77777777" w:rsidR="00391C4B" w:rsidRDefault="00391C4B">
            <w:pPr>
              <w:pStyle w:val="table10"/>
              <w:spacing w:before="120"/>
            </w:pPr>
            <w:r>
              <w:t>14.13. Наличие фактов несоблюдения сроков исполнения предписаний (требований) и рекомендаций или информирования об их исполнении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B36383" w14:textId="77777777" w:rsidR="00391C4B" w:rsidRDefault="00391C4B">
            <w:pPr>
              <w:pStyle w:val="table10"/>
              <w:spacing w:before="120"/>
              <w:jc w:val="center"/>
            </w:pPr>
            <w:r>
              <w:t>2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FD5654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194D1B12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3B7E3E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66EBB6" w14:textId="77777777" w:rsidR="00391C4B" w:rsidRDefault="00391C4B">
            <w:pPr>
              <w:pStyle w:val="table10"/>
              <w:spacing w:before="120"/>
            </w:pPr>
            <w:r>
              <w:t>14.14. Наличие иных сведений, в том числе полученных в рамках осуществления контроля (надзора) контролирующего (надзорного) органа, указывающих на наличие признаков нарушения законодательства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6D8121" w14:textId="77777777" w:rsidR="00391C4B" w:rsidRDefault="00391C4B">
            <w:pPr>
              <w:pStyle w:val="table10"/>
              <w:spacing w:before="120"/>
              <w:jc w:val="center"/>
            </w:pPr>
            <w:r>
              <w:t>1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FFAAEE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305FC946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143444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25ED6C" w14:textId="77777777" w:rsidR="00391C4B" w:rsidRDefault="00391C4B">
            <w:pPr>
              <w:pStyle w:val="table10"/>
              <w:spacing w:before="120"/>
            </w:pPr>
            <w:r>
              <w:t>14.15. Наличие неоднократных обоснованных обращений граждан по вопросам качества и безопасности реализуемых товаров (работ, услуг), сроков исполнения обязательств по договорам, неисполнения судебных решений (до 5 обращений в отчетном периоде) в сферах контроля (надзора) контролирующего (надзорного) органа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11FE1B" w14:textId="77777777" w:rsidR="00391C4B" w:rsidRDefault="00391C4B">
            <w:pPr>
              <w:pStyle w:val="table10"/>
              <w:spacing w:before="120"/>
              <w:jc w:val="center"/>
            </w:pPr>
            <w:r>
              <w:t>4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4E42A7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050C9AE1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B95CA4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23F418" w14:textId="77777777" w:rsidR="00391C4B" w:rsidRDefault="00391C4B">
            <w:pPr>
              <w:pStyle w:val="table10"/>
              <w:spacing w:before="120"/>
            </w:pPr>
            <w:r>
              <w:t>14.16. Наличие неоднократных обоснованных обращений граждан по вопросам качества и безопасности реализуемых товаров (работ, услуг), сроков исполнения обязательств по договорам, неисполнения судебных решений (5 и более обращений в отчетном периоде) в сферах контроля (надзора) контролирующего (надзорного) органа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580180" w14:textId="77777777" w:rsidR="00391C4B" w:rsidRDefault="00391C4B">
            <w:pPr>
              <w:pStyle w:val="table10"/>
              <w:spacing w:before="120"/>
              <w:jc w:val="center"/>
            </w:pPr>
            <w:r>
              <w:t>8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3E81F5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236B58BF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9E5B6A" w14:textId="77777777" w:rsidR="00391C4B" w:rsidRDefault="00391C4B">
            <w:pPr>
              <w:pStyle w:val="table10"/>
              <w:spacing w:before="120"/>
            </w:pPr>
            <w:r>
              <w:lastRenderedPageBreak/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25DBC3" w14:textId="77777777" w:rsidR="00391C4B" w:rsidRDefault="00391C4B">
            <w:pPr>
              <w:pStyle w:val="table10"/>
              <w:spacing w:before="120"/>
            </w:pPr>
            <w:r>
              <w:t>14.17. Отсутствие нарушений в работе за предыдущие проверяемые периоды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6C6AAF" w14:textId="77777777" w:rsidR="00391C4B" w:rsidRDefault="00391C4B">
            <w:pPr>
              <w:pStyle w:val="table10"/>
              <w:spacing w:before="120"/>
              <w:jc w:val="center"/>
            </w:pPr>
            <w:r>
              <w:t>–3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4580CF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62CC551F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385F2A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A7CEE9" w14:textId="77777777" w:rsidR="00391C4B" w:rsidRDefault="00391C4B">
            <w:pPr>
              <w:pStyle w:val="table10"/>
              <w:spacing w:before="120"/>
            </w:pPr>
            <w:r>
              <w:t>14.18. Отсутствие обоснованных жалоб на субъекта в текущем году, а также в течение двух календарных лет, ему предшествующих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B995C4" w14:textId="77777777" w:rsidR="00391C4B" w:rsidRDefault="00391C4B">
            <w:pPr>
              <w:pStyle w:val="table10"/>
              <w:spacing w:before="120"/>
              <w:jc w:val="center"/>
            </w:pPr>
            <w:r>
              <w:t>–2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B340DD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05FA8F6D" w14:textId="77777777">
        <w:trPr>
          <w:trHeight w:val="240"/>
        </w:trPr>
        <w:tc>
          <w:tcPr>
            <w:tcW w:w="104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EA633F" w14:textId="77777777" w:rsidR="00391C4B" w:rsidRDefault="00391C4B">
            <w:pPr>
              <w:pStyle w:val="table10"/>
              <w:spacing w:before="120"/>
            </w:pPr>
            <w:r>
              <w:t>15. Контроль за деятельностью, в том числе финансово-хозяйственной, организаций застройщиков, гаражных кооперативов и кооперативов, осуществляющих эксплуатацию автомобильных стоянок (повышающий коэффициент 1,2)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EE51AF" w14:textId="77777777" w:rsidR="00391C4B" w:rsidRDefault="00391C4B">
            <w:pPr>
              <w:pStyle w:val="table10"/>
              <w:spacing w:before="120"/>
            </w:pPr>
            <w:r>
              <w:t>15.1. Привлечение должностных лиц проверяемого субъекта за нарушение законодательства к административной ответственности по основаниям, предусмотренным статьями 11.1–12.1, 12.8–12.12, 12.15, 12.22, 12.29, 12.32–12.33, 13.1–13.5, 13.10, 13.13–13.15, 22.14, 24.25, 24.58 КоАП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C092B3" w14:textId="77777777" w:rsidR="00391C4B" w:rsidRDefault="00391C4B">
            <w:pPr>
              <w:pStyle w:val="table10"/>
              <w:spacing w:before="120"/>
              <w:jc w:val="center"/>
            </w:pPr>
            <w:r>
              <w:t>10 баллов за каждый факт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C894A1" w14:textId="77777777" w:rsidR="00391C4B" w:rsidRDefault="00391C4B">
            <w:pPr>
              <w:pStyle w:val="table10"/>
              <w:spacing w:before="120"/>
            </w:pPr>
            <w:r>
              <w:t xml:space="preserve">В течение года, предшествующего году проведения выборочной проверки </w:t>
            </w:r>
          </w:p>
        </w:tc>
      </w:tr>
      <w:tr w:rsidR="00391C4B" w14:paraId="1F92A73B" w14:textId="77777777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785CFF24" w14:textId="77777777" w:rsidR="00391C4B" w:rsidRDefault="00391C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B51146" w14:textId="77777777" w:rsidR="00391C4B" w:rsidRDefault="00391C4B">
            <w:pPr>
              <w:pStyle w:val="table10"/>
              <w:spacing w:before="120"/>
            </w:pPr>
            <w:r>
              <w:t>15.2. Наличие обоснованных обращений граждан и (или) юридических лиц в отношении проверяемого субъекта о нарушениях законодательства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647463" w14:textId="77777777" w:rsidR="00391C4B" w:rsidRDefault="00391C4B">
            <w:pPr>
              <w:pStyle w:val="table10"/>
              <w:spacing w:before="120"/>
              <w:jc w:val="center"/>
            </w:pPr>
            <w:r>
              <w:t>2 балла за каждый факт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D1B829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50851E5E" w14:textId="77777777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58264DF6" w14:textId="77777777" w:rsidR="00391C4B" w:rsidRDefault="00391C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89B3CD" w14:textId="77777777" w:rsidR="00391C4B" w:rsidRDefault="00391C4B">
            <w:pPr>
              <w:pStyle w:val="table10"/>
              <w:spacing w:before="120"/>
            </w:pPr>
            <w:r>
              <w:t>15.3. Наличие просроченной задолженности по оплате за поставленную электроэнергию, газ и прочие жилищно-коммунальные услуги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C3ACB8" w14:textId="77777777" w:rsidR="00391C4B" w:rsidRDefault="00391C4B">
            <w:pPr>
              <w:pStyle w:val="table10"/>
              <w:spacing w:before="120"/>
              <w:jc w:val="center"/>
            </w:pPr>
            <w:r>
              <w:t>3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C5E23D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0027640E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EADEAE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6D8D94" w14:textId="77777777" w:rsidR="00391C4B" w:rsidRDefault="00391C4B">
            <w:pPr>
              <w:pStyle w:val="table10"/>
              <w:spacing w:before="120"/>
            </w:pPr>
            <w:r>
              <w:t>15.4. Наличие достоверной информации о невыполнении организацией застройщиков, гаражными кооперативами и кооперативами, осуществляющими эксплуатацию автомобильных стоянок, обязанностей, предусмотренных законодательством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DD54D6" w14:textId="77777777" w:rsidR="00391C4B" w:rsidRDefault="00391C4B">
            <w:pPr>
              <w:pStyle w:val="table10"/>
              <w:spacing w:before="120"/>
              <w:jc w:val="center"/>
            </w:pPr>
            <w:r>
              <w:t>3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0C6911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20A4A1C1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362D61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778FDE" w14:textId="77777777" w:rsidR="00391C4B" w:rsidRDefault="00391C4B">
            <w:pPr>
              <w:pStyle w:val="table10"/>
              <w:spacing w:before="120"/>
            </w:pPr>
            <w:r>
              <w:t>15.5. Привлечение юридического лица и (или) его должностных лиц к административной ответственности за совершение административного правонарушения в области предпринимательской деятельности, против экологической безопасности, окружающей среды и порядка природопользования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D7379D" w14:textId="77777777" w:rsidR="00391C4B" w:rsidRDefault="00391C4B">
            <w:pPr>
              <w:pStyle w:val="table10"/>
              <w:spacing w:before="120"/>
              <w:jc w:val="center"/>
            </w:pPr>
            <w:r>
              <w:t>4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7D6550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01507475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DE2DF8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968085" w14:textId="77777777" w:rsidR="00391C4B" w:rsidRDefault="00391C4B">
            <w:pPr>
              <w:pStyle w:val="table10"/>
              <w:spacing w:before="120"/>
            </w:pPr>
            <w:r>
              <w:t>15.6. Наличие сведений об осуществлении на территории организаций застройщиков, гаражных кооперативов и кооперативов, осуществляющих эксплуатацию автомобильных стоянок, предпринимательской деятельности, не предусмотренной уставом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CD7111" w14:textId="77777777" w:rsidR="00391C4B" w:rsidRDefault="00391C4B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7771AC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182B6CAC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905CFD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4C0286" w14:textId="77777777" w:rsidR="00391C4B" w:rsidRDefault="00391C4B">
            <w:pPr>
              <w:pStyle w:val="table10"/>
              <w:spacing w:before="120"/>
            </w:pPr>
            <w:r>
              <w:t>15.7. Получение субсидий из бюджета на финансирование расходов по оказанию жилищно-коммунальных услуг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09D17A" w14:textId="77777777" w:rsidR="00391C4B" w:rsidRDefault="00391C4B">
            <w:pPr>
              <w:pStyle w:val="table10"/>
              <w:spacing w:before="120"/>
              <w:jc w:val="center"/>
            </w:pPr>
            <w:r>
              <w:t>4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B60D5D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3D46CF8B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F4CBB0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370A89" w14:textId="77777777" w:rsidR="00391C4B" w:rsidRDefault="00391C4B">
            <w:pPr>
              <w:pStyle w:val="table10"/>
              <w:spacing w:before="120"/>
            </w:pPr>
            <w:r>
              <w:t>15.8. Отсутствие нарушений в работе субъекта за предыдущие проверяемые периоды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9BFD51" w14:textId="77777777" w:rsidR="00391C4B" w:rsidRDefault="00391C4B">
            <w:pPr>
              <w:pStyle w:val="table10"/>
              <w:spacing w:before="120"/>
              <w:jc w:val="center"/>
            </w:pPr>
            <w:r>
              <w:t>–3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51D434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2B55B708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94DCB0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E339EF" w14:textId="77777777" w:rsidR="00391C4B" w:rsidRDefault="00391C4B">
            <w:pPr>
              <w:pStyle w:val="table10"/>
              <w:spacing w:before="120"/>
            </w:pPr>
            <w:r>
              <w:t>15.9. Сохранение действующих и создание не менее 3 новых рабочих мест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32522D" w14:textId="77777777" w:rsidR="00391C4B" w:rsidRDefault="00391C4B">
            <w:pPr>
              <w:pStyle w:val="table10"/>
              <w:spacing w:before="120"/>
              <w:jc w:val="center"/>
            </w:pPr>
            <w:r>
              <w:t>–5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8765B4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6932BD8F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5B8580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1D3FF0" w14:textId="77777777" w:rsidR="00391C4B" w:rsidRDefault="00391C4B">
            <w:pPr>
              <w:pStyle w:val="table10"/>
              <w:spacing w:before="120"/>
            </w:pPr>
            <w:r>
              <w:t>15.10. Длительность работы на рынке более 10 лет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2ABC1E" w14:textId="77777777" w:rsidR="00391C4B" w:rsidRDefault="00391C4B">
            <w:pPr>
              <w:pStyle w:val="table10"/>
              <w:spacing w:before="120"/>
              <w:jc w:val="center"/>
            </w:pPr>
            <w:r>
              <w:t>–3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7FB440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751C0EAC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9F0DA2" w14:textId="77777777" w:rsidR="00391C4B" w:rsidRDefault="00391C4B">
            <w:pPr>
              <w:pStyle w:val="table10"/>
              <w:spacing w:before="120"/>
            </w:pPr>
            <w:r>
              <w:t>16. Контроль за деятельностью садоводческих товариществ (повышающий коэффициент 1,2)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DAF544" w14:textId="77777777" w:rsidR="00391C4B" w:rsidRDefault="00391C4B">
            <w:pPr>
              <w:pStyle w:val="table10"/>
              <w:spacing w:before="120"/>
            </w:pPr>
            <w:r>
              <w:t>16.1. Привлечение должностных лиц проверяемого субъекта за нарушение законодательства к административной ответственности по основаниям, предусмотренным статьями 11.1–12.1, 12.8–12.12, 12.15, 12.22, 12.29, 12.32–12.33, 13.1–13.5, 13.10, 13.13–13.15, 22.14, 24.25, 24.58 КоАП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FFFD61" w14:textId="77777777" w:rsidR="00391C4B" w:rsidRDefault="00391C4B">
            <w:pPr>
              <w:pStyle w:val="table10"/>
              <w:spacing w:before="120"/>
              <w:jc w:val="center"/>
            </w:pPr>
            <w:r>
              <w:t>10 баллов за каждый факт</w:t>
            </w:r>
          </w:p>
        </w:tc>
        <w:tc>
          <w:tcPr>
            <w:tcW w:w="89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A85D9D" w14:textId="77777777" w:rsidR="00391C4B" w:rsidRDefault="00391C4B">
            <w:pPr>
              <w:pStyle w:val="table10"/>
              <w:spacing w:before="120"/>
            </w:pPr>
            <w:r>
              <w:t xml:space="preserve">В течение года, предшествующего году проведения выборочной проверки </w:t>
            </w:r>
          </w:p>
        </w:tc>
      </w:tr>
      <w:tr w:rsidR="00391C4B" w14:paraId="27BAAA9F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6BD6FE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23A783" w14:textId="77777777" w:rsidR="00391C4B" w:rsidRDefault="00391C4B">
            <w:pPr>
              <w:pStyle w:val="table10"/>
              <w:spacing w:before="120"/>
            </w:pPr>
            <w:r>
              <w:t>16.2. Наличие обоснованных обращений граждан и (или) юридических лиц в отношении проверяемого субъекта о нарушениях законодательства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DE333D" w14:textId="77777777" w:rsidR="00391C4B" w:rsidRDefault="00391C4B">
            <w:pPr>
              <w:pStyle w:val="table10"/>
              <w:spacing w:before="120"/>
              <w:jc w:val="center"/>
            </w:pPr>
            <w:r>
              <w:t>2 балла за каждый факт</w:t>
            </w:r>
          </w:p>
        </w:tc>
        <w:tc>
          <w:tcPr>
            <w:tcW w:w="0" w:type="auto"/>
            <w:vMerge/>
            <w:vAlign w:val="center"/>
            <w:hideMark/>
          </w:tcPr>
          <w:p w14:paraId="4560A585" w14:textId="77777777" w:rsidR="00391C4B" w:rsidRDefault="00391C4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1C4B" w14:paraId="68E40B42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305E4B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9E367E" w14:textId="77777777" w:rsidR="00391C4B" w:rsidRDefault="00391C4B">
            <w:pPr>
              <w:pStyle w:val="table10"/>
              <w:spacing w:before="120"/>
            </w:pPr>
            <w:r>
              <w:t>16.3. Наличие просроченной задолженности по оплате за поставленную электроэнергию, газ и прочие жилищно-коммунальные услуги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9D520B" w14:textId="77777777" w:rsidR="00391C4B" w:rsidRDefault="00391C4B">
            <w:pPr>
              <w:pStyle w:val="table10"/>
              <w:spacing w:before="120"/>
              <w:jc w:val="center"/>
            </w:pPr>
            <w:r>
              <w:t>3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615AC5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013703F6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90DF10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CA147F" w14:textId="77777777" w:rsidR="00391C4B" w:rsidRDefault="00391C4B">
            <w:pPr>
              <w:pStyle w:val="table10"/>
              <w:spacing w:before="120"/>
            </w:pPr>
            <w:r>
              <w:t>16.4. Наличие достоверной информации о невыполнении садоводческим товариществом обязанностей, предусмотренных законодательством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812201" w14:textId="77777777" w:rsidR="00391C4B" w:rsidRDefault="00391C4B">
            <w:pPr>
              <w:pStyle w:val="table10"/>
              <w:spacing w:before="120"/>
              <w:jc w:val="center"/>
            </w:pPr>
            <w:r>
              <w:t>3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02605A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6616ED42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9FAEBD" w14:textId="77777777" w:rsidR="00391C4B" w:rsidRDefault="00391C4B">
            <w:pPr>
              <w:pStyle w:val="table10"/>
              <w:spacing w:before="120"/>
            </w:pPr>
            <w:r>
              <w:lastRenderedPageBreak/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FF4F3F" w14:textId="77777777" w:rsidR="00391C4B" w:rsidRDefault="00391C4B">
            <w:pPr>
              <w:pStyle w:val="table10"/>
              <w:spacing w:before="120"/>
            </w:pPr>
            <w:r>
              <w:t>16.5. Привлечение юридического лица и (или) его должностных лиц к административной ответственности за совершение административного правонарушения в области предпринимательской деятельности, против экологической безопасности, окружающей среды и порядка природопользования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8FE6E0" w14:textId="77777777" w:rsidR="00391C4B" w:rsidRDefault="00391C4B">
            <w:pPr>
              <w:pStyle w:val="table10"/>
              <w:spacing w:before="120"/>
              <w:jc w:val="center"/>
            </w:pPr>
            <w:r>
              <w:t>4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98E1B0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155F5E1F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98F264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97B202" w14:textId="77777777" w:rsidR="00391C4B" w:rsidRDefault="00391C4B">
            <w:pPr>
              <w:pStyle w:val="table10"/>
              <w:spacing w:before="120"/>
            </w:pPr>
            <w:r>
              <w:t>16.6. Наличие сведений об осуществлении на территории садоводческих товариществ предпринимательской деятельности, не предусмотренной уставом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94BBBC" w14:textId="77777777" w:rsidR="00391C4B" w:rsidRDefault="00391C4B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F3004D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5CFC3FAD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AA7E11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B30B7F" w14:textId="77777777" w:rsidR="00391C4B" w:rsidRDefault="00391C4B">
            <w:pPr>
              <w:pStyle w:val="table10"/>
              <w:spacing w:before="120"/>
            </w:pPr>
            <w:r>
              <w:t>16.7. Наличие достоверной информации о несоблюдении членами садоводческого товарищества природоохранного законодательства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CCDF40" w14:textId="77777777" w:rsidR="00391C4B" w:rsidRDefault="00391C4B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9D8B77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7CC61E8D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23BBD2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E9374F" w14:textId="77777777" w:rsidR="00391C4B" w:rsidRDefault="00391C4B">
            <w:pPr>
              <w:pStyle w:val="table10"/>
              <w:spacing w:before="120"/>
            </w:pPr>
            <w:r>
              <w:t>16.8. Наличие достоверной информации о несоблюдении членами садоводческого товарищества земельного законодательства, включая самовольное занятие земель, несоответствие фактических границ участков правоустанавливающим документам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FBD19B" w14:textId="77777777" w:rsidR="00391C4B" w:rsidRDefault="00391C4B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A4DD2F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0297011A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8F0D31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FA0850" w14:textId="77777777" w:rsidR="00391C4B" w:rsidRDefault="00391C4B">
            <w:pPr>
              <w:pStyle w:val="table10"/>
              <w:spacing w:before="120"/>
            </w:pPr>
            <w:r>
              <w:t>16.9. Отсутствие нарушений в работе субъекта за предыдущие проверяемые периоды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1DB40A" w14:textId="77777777" w:rsidR="00391C4B" w:rsidRDefault="00391C4B">
            <w:pPr>
              <w:pStyle w:val="table10"/>
              <w:spacing w:before="120"/>
              <w:jc w:val="center"/>
            </w:pPr>
            <w:r>
              <w:t>–3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90A859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32D1CCEE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1200B6" w14:textId="77777777" w:rsidR="00391C4B" w:rsidRDefault="00391C4B">
            <w:pPr>
              <w:pStyle w:val="table10"/>
              <w:spacing w:before="120"/>
            </w:pPr>
            <w:r>
              <w:t>17. Контроль за деятельностью товариществ собственников (повышающий коэффициент 1,2)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B234C8" w14:textId="77777777" w:rsidR="00391C4B" w:rsidRDefault="00391C4B">
            <w:pPr>
              <w:pStyle w:val="table10"/>
              <w:spacing w:before="120"/>
            </w:pPr>
            <w:r>
              <w:t>17.1. Привлечение должностных лиц проверяемого субъекта за нарушение законодательства к административной ответственности по основаниям, предусмотренным статьями 11.1–12.1, 12.8–12.12, 12.15, 12.22, 12.29, 12.32–12.33, 13.1–13.5, 13.10, 13.13–13.15, 22.14, 24.25, 24.58 КоАП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9FB9CA" w14:textId="77777777" w:rsidR="00391C4B" w:rsidRDefault="00391C4B">
            <w:pPr>
              <w:pStyle w:val="table10"/>
              <w:spacing w:before="120"/>
              <w:jc w:val="center"/>
            </w:pPr>
            <w:r>
              <w:t>10 баллов за каждый факт</w:t>
            </w:r>
          </w:p>
        </w:tc>
        <w:tc>
          <w:tcPr>
            <w:tcW w:w="89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A7721F" w14:textId="77777777" w:rsidR="00391C4B" w:rsidRDefault="00391C4B">
            <w:pPr>
              <w:pStyle w:val="table10"/>
              <w:spacing w:before="120"/>
            </w:pPr>
            <w:r>
              <w:t xml:space="preserve">В течение года, предшествующего году проведения выборочной проверки </w:t>
            </w:r>
          </w:p>
        </w:tc>
      </w:tr>
      <w:tr w:rsidR="00391C4B" w14:paraId="35BEE153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AF8CBF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B748E7" w14:textId="77777777" w:rsidR="00391C4B" w:rsidRDefault="00391C4B">
            <w:pPr>
              <w:pStyle w:val="table10"/>
              <w:spacing w:before="120"/>
            </w:pPr>
            <w:r>
              <w:t>17.2. Наличие обоснованных обращений граждан и (или) юридических лиц в отношении проверяемого субъекта о нарушениях законодательства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74890E" w14:textId="77777777" w:rsidR="00391C4B" w:rsidRDefault="00391C4B">
            <w:pPr>
              <w:pStyle w:val="table10"/>
              <w:spacing w:before="120"/>
              <w:jc w:val="center"/>
            </w:pPr>
            <w:r>
              <w:t>2 балла за каждый факт</w:t>
            </w:r>
          </w:p>
        </w:tc>
        <w:tc>
          <w:tcPr>
            <w:tcW w:w="0" w:type="auto"/>
            <w:vMerge/>
            <w:vAlign w:val="center"/>
            <w:hideMark/>
          </w:tcPr>
          <w:p w14:paraId="15BAAE56" w14:textId="77777777" w:rsidR="00391C4B" w:rsidRDefault="00391C4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1C4B" w14:paraId="60407A9E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D6FCF3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B2E147" w14:textId="77777777" w:rsidR="00391C4B" w:rsidRDefault="00391C4B">
            <w:pPr>
              <w:pStyle w:val="table10"/>
              <w:spacing w:before="120"/>
            </w:pPr>
            <w:r>
              <w:t>17.3. Наличие просроченной задолженности по оплате за постановленную электроэнергию, газ и прочие жилищно-коммунальные услуги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7922F4" w14:textId="77777777" w:rsidR="00391C4B" w:rsidRDefault="00391C4B">
            <w:pPr>
              <w:pStyle w:val="table10"/>
              <w:spacing w:before="120"/>
              <w:jc w:val="center"/>
            </w:pPr>
            <w:r>
              <w:t>3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3ED365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35A086FF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ACF0B1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9A825B" w14:textId="77777777" w:rsidR="00391C4B" w:rsidRDefault="00391C4B">
            <w:pPr>
              <w:pStyle w:val="table10"/>
              <w:spacing w:before="120"/>
            </w:pPr>
            <w:r>
              <w:t>17.4. Наличие достоверной информации о невыполнении товариществом собственников обязанностей, возложенных законодательством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879E8B" w14:textId="77777777" w:rsidR="00391C4B" w:rsidRDefault="00391C4B">
            <w:pPr>
              <w:pStyle w:val="table10"/>
              <w:spacing w:before="120"/>
              <w:jc w:val="center"/>
            </w:pPr>
            <w:r>
              <w:t>3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DA3143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679CA043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67AC31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45BF8D" w14:textId="77777777" w:rsidR="00391C4B" w:rsidRDefault="00391C4B">
            <w:pPr>
              <w:pStyle w:val="table10"/>
              <w:spacing w:before="120"/>
            </w:pPr>
            <w:r>
              <w:t>17.5. Привлечение юридического лица и (или) его должностных лиц к административной ответственности за совершение административного правонарушения в области предпринимательской деятельности, против экологической безопасности, окружающей среды и порядка природопользования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D23F57" w14:textId="77777777" w:rsidR="00391C4B" w:rsidRDefault="00391C4B">
            <w:pPr>
              <w:pStyle w:val="table10"/>
              <w:spacing w:before="120"/>
              <w:jc w:val="center"/>
            </w:pPr>
            <w:r>
              <w:t>4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D4D283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31644C23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BD1EC6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529C79" w14:textId="77777777" w:rsidR="00391C4B" w:rsidRDefault="00391C4B">
            <w:pPr>
              <w:pStyle w:val="table10"/>
              <w:spacing w:before="120"/>
            </w:pPr>
            <w:r>
              <w:t>17.6. Наличие сведений об осуществлении на территории предпринимательской деятельности, не предусмотренной уставом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49A240" w14:textId="77777777" w:rsidR="00391C4B" w:rsidRDefault="00391C4B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E2585A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4C8152B9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C9B394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FB1EF1" w14:textId="77777777" w:rsidR="00391C4B" w:rsidRDefault="00391C4B">
            <w:pPr>
              <w:pStyle w:val="table10"/>
              <w:spacing w:before="120"/>
            </w:pPr>
            <w:r>
              <w:t>17.7. Получение субсидий из бюджета на финансирование расходов по оказанию жилищно-коммунальных услуг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DEC5DC" w14:textId="77777777" w:rsidR="00391C4B" w:rsidRDefault="00391C4B">
            <w:pPr>
              <w:pStyle w:val="table10"/>
              <w:spacing w:before="120"/>
              <w:jc w:val="center"/>
            </w:pPr>
            <w:r>
              <w:t>4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597F9B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4A5018C1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4F4EE3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921F7A" w14:textId="77777777" w:rsidR="00391C4B" w:rsidRDefault="00391C4B">
            <w:pPr>
              <w:pStyle w:val="table10"/>
              <w:spacing w:before="120"/>
            </w:pPr>
            <w:r>
              <w:t>17.8. Отсутствие нарушений в работе субъекта за предыдущие проверяемые периоды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CE49F6" w14:textId="77777777" w:rsidR="00391C4B" w:rsidRDefault="00391C4B">
            <w:pPr>
              <w:pStyle w:val="table10"/>
              <w:spacing w:before="120"/>
              <w:jc w:val="center"/>
            </w:pPr>
            <w:r>
              <w:t>–3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F83684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275BEDAF" w14:textId="77777777">
        <w:trPr>
          <w:trHeight w:val="240"/>
        </w:trPr>
        <w:tc>
          <w:tcPr>
            <w:tcW w:w="104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D283CB" w14:textId="77777777" w:rsidR="00391C4B" w:rsidRDefault="00391C4B">
            <w:pPr>
              <w:pStyle w:val="table10"/>
              <w:spacing w:before="120"/>
            </w:pPr>
            <w:r>
              <w:t>18. Контроль за выполнением лицензиатами законодательства о лицензировании, лицензионных требований и условий осуществления лицензируемого вида деятельности (повышающий коэффициент 1,2)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17013A" w14:textId="77777777" w:rsidR="00391C4B" w:rsidRDefault="00391C4B">
            <w:pPr>
              <w:pStyle w:val="table10"/>
              <w:spacing w:before="120"/>
            </w:pPr>
            <w:r>
              <w:t>18.1. Наличие достоверной информации о реализации проверяемым субъектом фальсифицированных алкогольных напитков, табачных изделий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96D8EC" w14:textId="77777777" w:rsidR="00391C4B" w:rsidRDefault="00391C4B">
            <w:pPr>
              <w:pStyle w:val="table10"/>
              <w:spacing w:before="120"/>
              <w:jc w:val="center"/>
            </w:pPr>
            <w:r>
              <w:t>5 баллов за каждый факт</w:t>
            </w:r>
          </w:p>
        </w:tc>
        <w:tc>
          <w:tcPr>
            <w:tcW w:w="89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0CC12E" w14:textId="77777777" w:rsidR="00391C4B" w:rsidRDefault="00391C4B">
            <w:pPr>
              <w:pStyle w:val="table10"/>
              <w:spacing w:before="120"/>
            </w:pPr>
            <w:r>
              <w:t xml:space="preserve">В течение года, предшествующего году проведения выборочной проверки </w:t>
            </w:r>
          </w:p>
        </w:tc>
      </w:tr>
      <w:tr w:rsidR="00391C4B" w14:paraId="40C3D96B" w14:textId="77777777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0CBA22AD" w14:textId="77777777" w:rsidR="00391C4B" w:rsidRDefault="00391C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D100FE" w14:textId="77777777" w:rsidR="00391C4B" w:rsidRDefault="00391C4B">
            <w:pPr>
              <w:pStyle w:val="table10"/>
              <w:spacing w:before="120"/>
            </w:pPr>
            <w:r>
              <w:t>18.2. Поступление информации от иных контролирующих (надзорных) органов, а также производителей (поставщиков) о просроченной задолженности проверяемого субъекта два и более раза в течение календарного года по расчетам за поставленные алкогольные напитки, табачные изделия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1FE850" w14:textId="77777777" w:rsidR="00391C4B" w:rsidRDefault="00391C4B">
            <w:pPr>
              <w:pStyle w:val="table10"/>
              <w:spacing w:before="120"/>
              <w:jc w:val="center"/>
            </w:pPr>
            <w:r>
              <w:t>10 баллов за каждый факт</w:t>
            </w:r>
          </w:p>
        </w:tc>
        <w:tc>
          <w:tcPr>
            <w:tcW w:w="0" w:type="auto"/>
            <w:vMerge/>
            <w:vAlign w:val="center"/>
            <w:hideMark/>
          </w:tcPr>
          <w:p w14:paraId="6F202F4F" w14:textId="77777777" w:rsidR="00391C4B" w:rsidRDefault="00391C4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1C4B" w14:paraId="23427BD0" w14:textId="77777777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3478B11E" w14:textId="77777777" w:rsidR="00391C4B" w:rsidRDefault="00391C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2F9E2C" w14:textId="77777777" w:rsidR="00391C4B" w:rsidRDefault="00391C4B">
            <w:pPr>
              <w:pStyle w:val="table10"/>
              <w:spacing w:before="120"/>
            </w:pPr>
            <w:r>
              <w:t>18.3. Наличие достоверной информации об оптовой торговле алкогольными напитками, табачными изделиями и (или) хранение таких напитков и изделий без акцизных марок Республики Беларусь, специальных марок и (или) специальных знаков, если маркировка указанных напитков и изделий этими марками, знаками предусмотрена законодательными актами, а также с поддельными акцизными марками и (или) специальными марками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D3C264" w14:textId="77777777" w:rsidR="00391C4B" w:rsidRDefault="00391C4B">
            <w:pPr>
              <w:pStyle w:val="table10"/>
              <w:spacing w:before="120"/>
              <w:jc w:val="center"/>
            </w:pPr>
            <w:r>
              <w:t>3 балла за каждый факт</w:t>
            </w:r>
          </w:p>
        </w:tc>
        <w:tc>
          <w:tcPr>
            <w:tcW w:w="0" w:type="auto"/>
            <w:vMerge/>
            <w:vAlign w:val="center"/>
            <w:hideMark/>
          </w:tcPr>
          <w:p w14:paraId="7CD5704F" w14:textId="77777777" w:rsidR="00391C4B" w:rsidRDefault="00391C4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1C4B" w14:paraId="6088A613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94B0CE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4FAB4D" w14:textId="77777777" w:rsidR="00391C4B" w:rsidRDefault="00391C4B">
            <w:pPr>
              <w:pStyle w:val="table10"/>
              <w:spacing w:before="120"/>
            </w:pPr>
            <w:r>
              <w:t>18.4. Наличие достоверной информации об оптовой торговле алкогольными напитками, непищевой спиртосодержащей продукцией, непищевым этиловым спиртом, табачными изделиями и (или) хранение таких напитков, продукции, изделий без наличия сопроводительных документов, подтверждающих легальность их импорта в Республику Беларусь и (или) приобретения (поставки)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6B61FF" w14:textId="77777777" w:rsidR="00391C4B" w:rsidRDefault="00391C4B">
            <w:pPr>
              <w:pStyle w:val="table10"/>
              <w:spacing w:before="120"/>
              <w:jc w:val="center"/>
            </w:pPr>
            <w:r>
              <w:t>5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9B2FE1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1B94A60B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5810D9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8B4EE4" w14:textId="77777777" w:rsidR="00391C4B" w:rsidRDefault="00391C4B">
            <w:pPr>
              <w:pStyle w:val="table10"/>
              <w:spacing w:before="120"/>
            </w:pPr>
            <w:r>
              <w:t>18.5. Отсутствие нарушений в работе проверяемого субъекта за предыдущий проверяемый период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5E569F" w14:textId="77777777" w:rsidR="00391C4B" w:rsidRDefault="00391C4B">
            <w:pPr>
              <w:pStyle w:val="table10"/>
              <w:spacing w:before="120"/>
              <w:jc w:val="center"/>
            </w:pPr>
            <w:r>
              <w:t>–3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2DEAC7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07D9E897" w14:textId="77777777">
        <w:trPr>
          <w:trHeight w:val="240"/>
        </w:trPr>
        <w:tc>
          <w:tcPr>
            <w:tcW w:w="104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B2ADFE" w14:textId="77777777" w:rsidR="00391C4B" w:rsidRDefault="00391C4B">
            <w:pPr>
              <w:pStyle w:val="table10"/>
              <w:spacing w:before="120"/>
            </w:pPr>
            <w:r>
              <w:t>19. Контроль за соблюдением законодательства о ценах и ценообразовании (повышающий коэффициент 1,2)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C9B360" w14:textId="77777777" w:rsidR="00391C4B" w:rsidRDefault="00391C4B">
            <w:pPr>
              <w:pStyle w:val="table10"/>
              <w:spacing w:before="120"/>
            </w:pPr>
            <w:r>
              <w:t>19.1. Субъект включен в Государственный реестр хозяйствующих субъектов, занимающих доминирующее положение на товарных рынках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F35C5E" w14:textId="77777777" w:rsidR="00391C4B" w:rsidRDefault="00391C4B">
            <w:pPr>
              <w:pStyle w:val="table10"/>
              <w:spacing w:before="120"/>
              <w:jc w:val="center"/>
            </w:pPr>
            <w:r>
              <w:t>2</w:t>
            </w:r>
          </w:p>
        </w:tc>
        <w:tc>
          <w:tcPr>
            <w:tcW w:w="89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2B4A9B" w14:textId="77777777" w:rsidR="00391C4B" w:rsidRDefault="00391C4B">
            <w:pPr>
              <w:pStyle w:val="table10"/>
              <w:spacing w:before="120"/>
            </w:pPr>
            <w:r>
              <w:t>С начала календарного года, предшествующего году формирования сводного плана проверок, а также за истекший период текущего года</w:t>
            </w:r>
          </w:p>
        </w:tc>
      </w:tr>
      <w:tr w:rsidR="00391C4B" w14:paraId="766F701E" w14:textId="77777777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4DBC98E2" w14:textId="77777777" w:rsidR="00391C4B" w:rsidRDefault="00391C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420080" w14:textId="77777777" w:rsidR="00391C4B" w:rsidRDefault="00391C4B">
            <w:pPr>
              <w:pStyle w:val="table10"/>
              <w:spacing w:before="120"/>
            </w:pPr>
            <w:r>
              <w:t>19.2. Субъект осуществляет розничную торговлю товарами, оказывает услуги, в отношении которых осуществляется государственное регулирование цен (тарифов)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1A05A5" w14:textId="77777777" w:rsidR="00391C4B" w:rsidRDefault="00391C4B">
            <w:pPr>
              <w:pStyle w:val="table10"/>
              <w:spacing w:before="120"/>
              <w:jc w:val="center"/>
            </w:pPr>
            <w: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14:paraId="735747EE" w14:textId="77777777" w:rsidR="00391C4B" w:rsidRDefault="00391C4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1C4B" w14:paraId="1CDE8BE3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2D1614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B4B563" w14:textId="77777777" w:rsidR="00391C4B" w:rsidRDefault="00391C4B">
            <w:pPr>
              <w:pStyle w:val="table10"/>
              <w:spacing w:before="120"/>
            </w:pPr>
            <w:r>
              <w:t>19.3. Субъект хозяйствования, осуществляет розничную торговлю, посредством торговой сети, включающую в себя до 10 (включительно) стационарных торговых объектов (согласно данным Торгового реестра Республики Беларусь на 1 апреля (1 октября) текущего года)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9F72AE" w14:textId="77777777" w:rsidR="00391C4B" w:rsidRDefault="00391C4B">
            <w:pPr>
              <w:pStyle w:val="table10"/>
              <w:spacing w:before="120"/>
              <w:jc w:val="center"/>
            </w:pPr>
            <w:r>
              <w:t>2</w:t>
            </w:r>
          </w:p>
        </w:tc>
        <w:tc>
          <w:tcPr>
            <w:tcW w:w="0" w:type="auto"/>
            <w:vMerge/>
            <w:vAlign w:val="center"/>
            <w:hideMark/>
          </w:tcPr>
          <w:p w14:paraId="2AFF3D47" w14:textId="77777777" w:rsidR="00391C4B" w:rsidRDefault="00391C4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1C4B" w14:paraId="075BE363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A934B2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57511B" w14:textId="77777777" w:rsidR="00391C4B" w:rsidRDefault="00391C4B">
            <w:pPr>
              <w:pStyle w:val="table10"/>
              <w:spacing w:before="120"/>
            </w:pPr>
            <w:r>
              <w:t>19.4. Субъект хозяйствования, осуществляет розничную торговлю посредством торговой сети, включающей в себя от 11 до 50 (включительно) стационарных торговых объектов (согласно данным Торгового реестра Республики Беларусь на 1 апреля (1 октября) текущего года)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CF3461" w14:textId="77777777" w:rsidR="00391C4B" w:rsidRDefault="00391C4B">
            <w:pPr>
              <w:pStyle w:val="table10"/>
              <w:spacing w:before="120"/>
              <w:jc w:val="center"/>
            </w:pPr>
            <w:r>
              <w:t>4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193039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0DFCB3FC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2EF6EC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C3B127" w14:textId="77777777" w:rsidR="00391C4B" w:rsidRDefault="00391C4B">
            <w:pPr>
              <w:pStyle w:val="table10"/>
              <w:spacing w:before="120"/>
            </w:pPr>
            <w:r>
              <w:t>19.5. Субъект хозяйствования осуществляет розничную торговлю посредством торговой сети, включающей в себя более 50 стационарных торговых объектов (согласно данным Торгового реестра Республики Беларусь на 1 апреля (1 октября) текущего года)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6FCA90" w14:textId="77777777" w:rsidR="00391C4B" w:rsidRDefault="00391C4B">
            <w:pPr>
              <w:pStyle w:val="table10"/>
              <w:spacing w:before="120"/>
              <w:jc w:val="center"/>
            </w:pPr>
            <w:r>
              <w:t>6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BA9BEE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6FF4E066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9178B4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D06709" w14:textId="77777777" w:rsidR="00391C4B" w:rsidRDefault="00391C4B">
            <w:pPr>
              <w:pStyle w:val="table10"/>
              <w:spacing w:before="120"/>
            </w:pPr>
            <w:r>
              <w:t>19.6. Уклонение от исполнения предписания об устранении нарушений либо ненадлежащее или несвоевременное его исполнение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0D8F5A" w14:textId="77777777" w:rsidR="00391C4B" w:rsidRDefault="00391C4B">
            <w:pPr>
              <w:pStyle w:val="table10"/>
              <w:spacing w:before="120"/>
              <w:jc w:val="center"/>
            </w:pPr>
            <w:r>
              <w:t>5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412352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0E495E49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519135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3C644F" w14:textId="77777777" w:rsidR="00391C4B" w:rsidRDefault="00391C4B">
            <w:pPr>
              <w:pStyle w:val="table10"/>
              <w:spacing w:before="120"/>
            </w:pPr>
            <w:r>
              <w:t>19.7. Непредставление субъектом в установленные местными исполнительными и распорядительными органами (далее – контролирующий орган) сроки информации (документов), подтверждающей поступление товаров, а также расчетов с указанием размера применяемой торговой надбавки к отпускной цене производителя (импортера) либо представление заведомо ложной информации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E12488" w14:textId="77777777" w:rsidR="00391C4B" w:rsidRDefault="00391C4B">
            <w:pPr>
              <w:pStyle w:val="table10"/>
              <w:spacing w:before="120"/>
              <w:jc w:val="center"/>
            </w:pPr>
            <w:r>
              <w:t>5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435CBC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0C1DF113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B2BCA9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FC6453" w14:textId="77777777" w:rsidR="00391C4B" w:rsidRDefault="00391C4B">
            <w:pPr>
              <w:pStyle w:val="table10"/>
              <w:spacing w:before="120"/>
            </w:pPr>
            <w:r>
              <w:t>19.8. Повторное (в течение года) выявление нарушений законодательства о ценах и ценообразовании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A1C88D" w14:textId="77777777" w:rsidR="00391C4B" w:rsidRDefault="00391C4B">
            <w:pPr>
              <w:pStyle w:val="table10"/>
              <w:spacing w:before="120"/>
              <w:jc w:val="center"/>
            </w:pPr>
            <w:r>
              <w:t>2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97A191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20CFF1B9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B61E9F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C1A6DC" w14:textId="77777777" w:rsidR="00391C4B" w:rsidRDefault="00391C4B">
            <w:pPr>
              <w:pStyle w:val="table10"/>
              <w:spacing w:before="120"/>
            </w:pPr>
            <w:r>
              <w:t>19.9. Количество наименований товаров, в отношении которых в текущем году, а также в течение календарного года, ему предшествующего, выявлены случаи нарушений законодательства о ценах и ценообразовании, выразившиеся в превышении торговых надбавок, составило до 10 наименований (включительно)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2B0B62" w14:textId="77777777" w:rsidR="00391C4B" w:rsidRDefault="00391C4B">
            <w:pPr>
              <w:pStyle w:val="table10"/>
              <w:spacing w:before="120"/>
              <w:jc w:val="center"/>
            </w:pPr>
            <w:r>
              <w:t>3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6070B0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541F3A51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78FB41" w14:textId="77777777" w:rsidR="00391C4B" w:rsidRDefault="00391C4B">
            <w:pPr>
              <w:pStyle w:val="table10"/>
              <w:spacing w:before="120"/>
            </w:pPr>
            <w:r>
              <w:lastRenderedPageBreak/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4BDD89" w14:textId="77777777" w:rsidR="00391C4B" w:rsidRDefault="00391C4B">
            <w:pPr>
              <w:pStyle w:val="table10"/>
              <w:spacing w:before="120"/>
            </w:pPr>
            <w:r>
              <w:t>19.10. Количество наименований товаров, в отношении которых в текущем году, а также в течение календарного года, ему предшествующего, выявлены случаи нарушений законодательства о ценах и ценообразовании, выразившиеся в превышении торговых надбавок, составило от 11 до 50 наименований (включительно)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7E79FB" w14:textId="77777777" w:rsidR="00391C4B" w:rsidRDefault="00391C4B">
            <w:pPr>
              <w:pStyle w:val="table10"/>
              <w:spacing w:before="120"/>
              <w:jc w:val="center"/>
            </w:pPr>
            <w:r>
              <w:t>5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1A6847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773CED1B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0D1D0D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205D95" w14:textId="77777777" w:rsidR="00391C4B" w:rsidRDefault="00391C4B">
            <w:pPr>
              <w:pStyle w:val="table10"/>
              <w:spacing w:before="120"/>
            </w:pPr>
            <w:r>
              <w:t>19.11. Количество наименований товаров, в отношении которых в текущем году, а также в течение календарного года, ему предшествующего, выявлены случаи нарушений законодательства о ценах и ценообразовании, выразившиеся в превышении торговых надбавок, составило более 50 наименований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B2D925" w14:textId="77777777" w:rsidR="00391C4B" w:rsidRDefault="00391C4B">
            <w:pPr>
              <w:pStyle w:val="table10"/>
              <w:spacing w:before="120"/>
              <w:jc w:val="center"/>
            </w:pPr>
            <w:r>
              <w:t>7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414D3D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08552AA8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611DBD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BEE274" w14:textId="77777777" w:rsidR="00391C4B" w:rsidRDefault="00391C4B">
            <w:pPr>
              <w:pStyle w:val="table10"/>
              <w:spacing w:before="120"/>
            </w:pPr>
            <w:r>
              <w:t>19.12. Наличие обоснованных обращений граждан, юридических лиц и индивидуальных предпринимателей по вопросам нарушения законодательства о ценах и ценообразовании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0273A7" w14:textId="77777777" w:rsidR="00391C4B" w:rsidRDefault="00391C4B">
            <w:pPr>
              <w:pStyle w:val="table10"/>
              <w:spacing w:before="120"/>
              <w:jc w:val="center"/>
            </w:pPr>
            <w:r>
              <w:t>3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1B9CA4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10692D8C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5211CC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81A3BD" w14:textId="77777777" w:rsidR="00391C4B" w:rsidRDefault="00391C4B">
            <w:pPr>
              <w:pStyle w:val="table10"/>
              <w:spacing w:before="120"/>
            </w:pPr>
            <w:r>
              <w:t>19.13. Наличие иных сведений, в том числе полученных в рамках осуществления контролирующим органом установленных законодательством полномочий и указывающих на наличие признаков нарушения законодательства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736153" w14:textId="77777777" w:rsidR="00391C4B" w:rsidRDefault="00391C4B">
            <w:pPr>
              <w:pStyle w:val="table10"/>
              <w:spacing w:before="120"/>
              <w:jc w:val="center"/>
            </w:pPr>
            <w:r>
              <w:t>1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699AED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5B554022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051739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58A480" w14:textId="77777777" w:rsidR="00391C4B" w:rsidRDefault="00391C4B">
            <w:pPr>
              <w:pStyle w:val="table10"/>
              <w:spacing w:before="120"/>
            </w:pPr>
            <w:r>
              <w:t>19.14. Отсутствие у контролирующего органа информации о нарушениях в работе субъекта по вопросам соблюдения законодательства о ценах и ценообразовании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AB7E38" w14:textId="77777777" w:rsidR="00391C4B" w:rsidRDefault="00391C4B">
            <w:pPr>
              <w:pStyle w:val="table10"/>
              <w:spacing w:before="120"/>
              <w:jc w:val="center"/>
            </w:pPr>
            <w:r>
              <w:t>–1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15FB43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2F52F99B" w14:textId="77777777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8A4FDC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26A043" w14:textId="77777777" w:rsidR="00391C4B" w:rsidRDefault="00391C4B">
            <w:pPr>
              <w:pStyle w:val="table10"/>
              <w:spacing w:before="120"/>
            </w:pPr>
            <w:r>
              <w:t>19.15. Отсутствие обоснованных жалоб на субъекта в текущем году, а также в течение двух календарных лет, ему предшествующих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DEEF33" w14:textId="77777777" w:rsidR="00391C4B" w:rsidRDefault="00391C4B">
            <w:pPr>
              <w:pStyle w:val="table10"/>
              <w:spacing w:before="120"/>
              <w:jc w:val="center"/>
            </w:pPr>
            <w:r>
              <w:t>–2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8B4E98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  <w:tr w:rsidR="00391C4B" w14:paraId="7360ABB6" w14:textId="77777777">
        <w:trPr>
          <w:trHeight w:val="240"/>
        </w:trPr>
        <w:tc>
          <w:tcPr>
            <w:tcW w:w="104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3E87BA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E9AAF0" w14:textId="77777777" w:rsidR="00391C4B" w:rsidRDefault="00391C4B">
            <w:pPr>
              <w:pStyle w:val="table10"/>
              <w:spacing w:before="120"/>
            </w:pPr>
            <w:r>
              <w:t>19.16. Субъект является участником индивидуального или отраслевого Соглашения с уполномоченным органом государственного управления о предоставлении социальных скидок, об ограничении цен на реализуемые товары, иных соглашений, позволяющих снизить цены для потребителей</w:t>
            </w:r>
          </w:p>
        </w:tc>
        <w:tc>
          <w:tcPr>
            <w:tcW w:w="56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4F6DC9" w14:textId="77777777" w:rsidR="00391C4B" w:rsidRDefault="00391C4B">
            <w:pPr>
              <w:pStyle w:val="table10"/>
              <w:spacing w:before="120"/>
              <w:jc w:val="center"/>
            </w:pPr>
            <w:r>
              <w:t>–3</w:t>
            </w:r>
          </w:p>
        </w:tc>
        <w:tc>
          <w:tcPr>
            <w:tcW w:w="89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33A57E" w14:textId="77777777" w:rsidR="00391C4B" w:rsidRDefault="00391C4B">
            <w:pPr>
              <w:pStyle w:val="table10"/>
              <w:spacing w:before="120"/>
            </w:pPr>
            <w:r>
              <w:t> </w:t>
            </w:r>
          </w:p>
        </w:tc>
      </w:tr>
    </w:tbl>
    <w:p w14:paraId="5EA85642" w14:textId="77777777" w:rsidR="00391C4B" w:rsidRDefault="00391C4B">
      <w:pPr>
        <w:pStyle w:val="newncpi"/>
      </w:pPr>
      <w:r>
        <w:t> </w:t>
      </w:r>
    </w:p>
    <w:p w14:paraId="7B02069A" w14:textId="77777777" w:rsidR="00F12C76" w:rsidRDefault="00F12C76" w:rsidP="006C0B77">
      <w:pPr>
        <w:spacing w:after="0"/>
        <w:ind w:firstLine="709"/>
        <w:jc w:val="both"/>
      </w:pPr>
    </w:p>
    <w:sectPr w:rsidR="00F12C76" w:rsidSect="00391C4B">
      <w:pgSz w:w="16838" w:h="11906" w:orient="landscape"/>
      <w:pgMar w:top="567" w:right="289" w:bottom="567" w:left="340" w:header="28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44133" w14:textId="77777777" w:rsidR="00A227C9" w:rsidRDefault="00A227C9" w:rsidP="00391C4B">
      <w:pPr>
        <w:spacing w:after="0"/>
      </w:pPr>
      <w:r>
        <w:separator/>
      </w:r>
    </w:p>
  </w:endnote>
  <w:endnote w:type="continuationSeparator" w:id="0">
    <w:p w14:paraId="06C67894" w14:textId="77777777" w:rsidR="00A227C9" w:rsidRDefault="00A227C9" w:rsidP="00391C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77B83" w14:textId="77777777" w:rsidR="00A227C9" w:rsidRDefault="00A227C9" w:rsidP="00391C4B">
      <w:pPr>
        <w:spacing w:after="0"/>
      </w:pPr>
      <w:r>
        <w:separator/>
      </w:r>
    </w:p>
  </w:footnote>
  <w:footnote w:type="continuationSeparator" w:id="0">
    <w:p w14:paraId="041E2C47" w14:textId="77777777" w:rsidR="00A227C9" w:rsidRDefault="00A227C9" w:rsidP="00391C4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F64AA" w14:textId="77777777" w:rsidR="00391C4B" w:rsidRDefault="00391C4B" w:rsidP="00DA5D40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14:paraId="30C11623" w14:textId="77777777" w:rsidR="00391C4B" w:rsidRDefault="00391C4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C4B"/>
    <w:rsid w:val="00391C4B"/>
    <w:rsid w:val="00544B4F"/>
    <w:rsid w:val="006C0B77"/>
    <w:rsid w:val="008242FF"/>
    <w:rsid w:val="00870751"/>
    <w:rsid w:val="00922C48"/>
    <w:rsid w:val="00A227C9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04E79A"/>
  <w15:chartTrackingRefBased/>
  <w15:docId w15:val="{57D77A2D-0377-4D2F-B295-698D3FE6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1C4B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391C4B"/>
    <w:rPr>
      <w:color w:val="154C94"/>
      <w:u w:val="single"/>
    </w:rPr>
  </w:style>
  <w:style w:type="paragraph" w:customStyle="1" w:styleId="msonormal0">
    <w:name w:val="msonormal"/>
    <w:basedOn w:val="a"/>
    <w:rsid w:val="00391C4B"/>
    <w:pPr>
      <w:spacing w:before="100" w:beforeAutospacing="1" w:after="100" w:afterAutospacing="1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article">
    <w:name w:val="article"/>
    <w:basedOn w:val="a"/>
    <w:rsid w:val="00391C4B"/>
    <w:pPr>
      <w:spacing w:before="240" w:after="240"/>
      <w:ind w:left="1922" w:hanging="1355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title">
    <w:name w:val="title"/>
    <w:basedOn w:val="a"/>
    <w:rsid w:val="00391C4B"/>
    <w:pPr>
      <w:spacing w:before="240" w:after="240"/>
      <w:ind w:right="2268"/>
    </w:pPr>
    <w:rPr>
      <w:rFonts w:eastAsia="Times New Roman" w:cs="Times New Roman"/>
      <w:b/>
      <w:bCs/>
      <w:kern w:val="0"/>
      <w:szCs w:val="28"/>
      <w:lang w:eastAsia="ru-RU"/>
      <w14:ligatures w14:val="none"/>
    </w:rPr>
  </w:style>
  <w:style w:type="paragraph" w:customStyle="1" w:styleId="titlencpi">
    <w:name w:val="titlencpi"/>
    <w:basedOn w:val="a"/>
    <w:rsid w:val="00391C4B"/>
    <w:pPr>
      <w:spacing w:before="240" w:after="240"/>
      <w:ind w:right="2268"/>
    </w:pPr>
    <w:rPr>
      <w:rFonts w:eastAsia="Times New Roman" w:cs="Times New Roman"/>
      <w:b/>
      <w:bCs/>
      <w:kern w:val="0"/>
      <w:szCs w:val="28"/>
      <w:lang w:eastAsia="ru-RU"/>
      <w14:ligatures w14:val="none"/>
    </w:rPr>
  </w:style>
  <w:style w:type="paragraph" w:customStyle="1" w:styleId="aspaper">
    <w:name w:val="aspaper"/>
    <w:basedOn w:val="a"/>
    <w:rsid w:val="00391C4B"/>
    <w:pPr>
      <w:spacing w:after="0"/>
      <w:jc w:val="center"/>
    </w:pPr>
    <w:rPr>
      <w:rFonts w:eastAsiaTheme="minorEastAsia" w:cs="Times New Roman"/>
      <w:b/>
      <w:bCs/>
      <w:color w:val="FF0000"/>
      <w:kern w:val="0"/>
      <w:sz w:val="24"/>
      <w:szCs w:val="24"/>
      <w:lang w:eastAsia="ru-RU"/>
      <w14:ligatures w14:val="none"/>
    </w:rPr>
  </w:style>
  <w:style w:type="paragraph" w:customStyle="1" w:styleId="chapter">
    <w:name w:val="chapter"/>
    <w:basedOn w:val="a"/>
    <w:rsid w:val="00391C4B"/>
    <w:pPr>
      <w:spacing w:before="240" w:after="240"/>
      <w:jc w:val="center"/>
    </w:pPr>
    <w:rPr>
      <w:rFonts w:eastAsiaTheme="minorEastAsia" w:cs="Times New Roman"/>
      <w:b/>
      <w:bCs/>
      <w:caps/>
      <w:kern w:val="0"/>
      <w:sz w:val="24"/>
      <w:szCs w:val="24"/>
      <w:lang w:eastAsia="ru-RU"/>
      <w14:ligatures w14:val="none"/>
    </w:rPr>
  </w:style>
  <w:style w:type="paragraph" w:customStyle="1" w:styleId="titleg">
    <w:name w:val="titleg"/>
    <w:basedOn w:val="a"/>
    <w:rsid w:val="00391C4B"/>
    <w:pPr>
      <w:spacing w:after="0"/>
      <w:jc w:val="center"/>
    </w:pPr>
    <w:rPr>
      <w:rFonts w:eastAsiaTheme="minorEastAsia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titlepr">
    <w:name w:val="titlepr"/>
    <w:basedOn w:val="a"/>
    <w:rsid w:val="00391C4B"/>
    <w:pPr>
      <w:spacing w:after="0"/>
      <w:jc w:val="center"/>
    </w:pPr>
    <w:rPr>
      <w:rFonts w:eastAsiaTheme="minorEastAsia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agree">
    <w:name w:val="agree"/>
    <w:basedOn w:val="a"/>
    <w:rsid w:val="00391C4B"/>
    <w:pPr>
      <w:spacing w:after="28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razdel">
    <w:name w:val="razdel"/>
    <w:basedOn w:val="a"/>
    <w:rsid w:val="00391C4B"/>
    <w:pPr>
      <w:spacing w:after="0"/>
      <w:ind w:firstLine="567"/>
      <w:jc w:val="center"/>
    </w:pPr>
    <w:rPr>
      <w:rFonts w:eastAsiaTheme="minorEastAsia" w:cs="Times New Roman"/>
      <w:b/>
      <w:bCs/>
      <w:caps/>
      <w:kern w:val="0"/>
      <w:sz w:val="32"/>
      <w:szCs w:val="32"/>
      <w:lang w:eastAsia="ru-RU"/>
      <w14:ligatures w14:val="none"/>
    </w:rPr>
  </w:style>
  <w:style w:type="paragraph" w:customStyle="1" w:styleId="podrazdel">
    <w:name w:val="podrazdel"/>
    <w:basedOn w:val="a"/>
    <w:rsid w:val="00391C4B"/>
    <w:pPr>
      <w:spacing w:after="0"/>
      <w:jc w:val="center"/>
    </w:pPr>
    <w:rPr>
      <w:rFonts w:eastAsiaTheme="minorEastAsia" w:cs="Times New Roman"/>
      <w:b/>
      <w:bCs/>
      <w:caps/>
      <w:kern w:val="0"/>
      <w:sz w:val="24"/>
      <w:szCs w:val="24"/>
      <w:lang w:eastAsia="ru-RU"/>
      <w14:ligatures w14:val="none"/>
    </w:rPr>
  </w:style>
  <w:style w:type="paragraph" w:customStyle="1" w:styleId="titlep">
    <w:name w:val="titlep"/>
    <w:basedOn w:val="a"/>
    <w:rsid w:val="00391C4B"/>
    <w:pPr>
      <w:spacing w:before="240" w:after="240"/>
      <w:jc w:val="center"/>
    </w:pPr>
    <w:rPr>
      <w:rFonts w:eastAsiaTheme="minorEastAsia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onestring">
    <w:name w:val="onestring"/>
    <w:basedOn w:val="a"/>
    <w:rsid w:val="00391C4B"/>
    <w:pPr>
      <w:spacing w:after="0"/>
      <w:jc w:val="right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titleu">
    <w:name w:val="titleu"/>
    <w:basedOn w:val="a"/>
    <w:rsid w:val="00391C4B"/>
    <w:pPr>
      <w:spacing w:before="240" w:after="240"/>
    </w:pPr>
    <w:rPr>
      <w:rFonts w:eastAsiaTheme="minorEastAsia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titlek">
    <w:name w:val="titlek"/>
    <w:basedOn w:val="a"/>
    <w:rsid w:val="00391C4B"/>
    <w:pPr>
      <w:spacing w:before="240" w:after="0"/>
      <w:jc w:val="center"/>
    </w:pPr>
    <w:rPr>
      <w:rFonts w:eastAsiaTheme="minorEastAsia" w:cs="Times New Roman"/>
      <w:caps/>
      <w:kern w:val="0"/>
      <w:sz w:val="24"/>
      <w:szCs w:val="24"/>
      <w:lang w:eastAsia="ru-RU"/>
      <w14:ligatures w14:val="none"/>
    </w:rPr>
  </w:style>
  <w:style w:type="paragraph" w:customStyle="1" w:styleId="izvlechen">
    <w:name w:val="izvlechen"/>
    <w:basedOn w:val="a"/>
    <w:rsid w:val="00391C4B"/>
    <w:pPr>
      <w:spacing w:after="0"/>
    </w:pPr>
    <w:rPr>
      <w:rFonts w:eastAsiaTheme="minorEastAsia" w:cs="Times New Roman"/>
      <w:kern w:val="0"/>
      <w:sz w:val="20"/>
      <w:szCs w:val="20"/>
      <w:lang w:eastAsia="ru-RU"/>
      <w14:ligatures w14:val="none"/>
    </w:rPr>
  </w:style>
  <w:style w:type="paragraph" w:customStyle="1" w:styleId="point">
    <w:name w:val="point"/>
    <w:basedOn w:val="a"/>
    <w:rsid w:val="00391C4B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underpoint">
    <w:name w:val="underpoint"/>
    <w:basedOn w:val="a"/>
    <w:rsid w:val="00391C4B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signed">
    <w:name w:val="signed"/>
    <w:basedOn w:val="a"/>
    <w:rsid w:val="00391C4B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odobren">
    <w:name w:val="odobren"/>
    <w:basedOn w:val="a"/>
    <w:rsid w:val="00391C4B"/>
    <w:pPr>
      <w:spacing w:after="0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odobren1">
    <w:name w:val="odobren1"/>
    <w:basedOn w:val="a"/>
    <w:rsid w:val="00391C4B"/>
    <w:pPr>
      <w:spacing w:after="120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comment">
    <w:name w:val="comment"/>
    <w:basedOn w:val="a"/>
    <w:rsid w:val="00391C4B"/>
    <w:pPr>
      <w:spacing w:after="0"/>
      <w:ind w:firstLine="709"/>
      <w:jc w:val="both"/>
    </w:pPr>
    <w:rPr>
      <w:rFonts w:eastAsiaTheme="minorEastAsia" w:cs="Times New Roman"/>
      <w:kern w:val="0"/>
      <w:sz w:val="20"/>
      <w:szCs w:val="20"/>
      <w:lang w:eastAsia="ru-RU"/>
      <w14:ligatures w14:val="none"/>
    </w:rPr>
  </w:style>
  <w:style w:type="paragraph" w:customStyle="1" w:styleId="preamble">
    <w:name w:val="preamble"/>
    <w:basedOn w:val="a"/>
    <w:rsid w:val="00391C4B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snoski">
    <w:name w:val="snoski"/>
    <w:basedOn w:val="a"/>
    <w:rsid w:val="00391C4B"/>
    <w:pPr>
      <w:spacing w:after="0"/>
      <w:jc w:val="both"/>
    </w:pPr>
    <w:rPr>
      <w:rFonts w:eastAsiaTheme="minorEastAsia" w:cs="Times New Roman"/>
      <w:kern w:val="0"/>
      <w:sz w:val="20"/>
      <w:szCs w:val="20"/>
      <w:lang w:eastAsia="ru-RU"/>
      <w14:ligatures w14:val="none"/>
    </w:rPr>
  </w:style>
  <w:style w:type="paragraph" w:customStyle="1" w:styleId="snoskiline">
    <w:name w:val="snoskiline"/>
    <w:basedOn w:val="a"/>
    <w:rsid w:val="00391C4B"/>
    <w:pPr>
      <w:spacing w:after="0"/>
      <w:jc w:val="both"/>
    </w:pPr>
    <w:rPr>
      <w:rFonts w:eastAsiaTheme="minorEastAsia" w:cs="Times New Roman"/>
      <w:kern w:val="0"/>
      <w:sz w:val="20"/>
      <w:szCs w:val="20"/>
      <w:lang w:eastAsia="ru-RU"/>
      <w14:ligatures w14:val="none"/>
    </w:rPr>
  </w:style>
  <w:style w:type="paragraph" w:customStyle="1" w:styleId="paragraph">
    <w:name w:val="paragraph"/>
    <w:basedOn w:val="a"/>
    <w:rsid w:val="00391C4B"/>
    <w:pPr>
      <w:spacing w:before="240" w:after="240"/>
      <w:ind w:firstLine="567"/>
      <w:jc w:val="center"/>
    </w:pPr>
    <w:rPr>
      <w:rFonts w:eastAsiaTheme="minorEastAsia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table10">
    <w:name w:val="table10"/>
    <w:basedOn w:val="a"/>
    <w:rsid w:val="00391C4B"/>
    <w:pPr>
      <w:spacing w:after="0"/>
    </w:pPr>
    <w:rPr>
      <w:rFonts w:eastAsiaTheme="minorEastAsia" w:cs="Times New Roman"/>
      <w:kern w:val="0"/>
      <w:sz w:val="20"/>
      <w:szCs w:val="20"/>
      <w:lang w:eastAsia="ru-RU"/>
      <w14:ligatures w14:val="none"/>
    </w:rPr>
  </w:style>
  <w:style w:type="paragraph" w:customStyle="1" w:styleId="numnrpa">
    <w:name w:val="numnrpa"/>
    <w:basedOn w:val="a"/>
    <w:rsid w:val="00391C4B"/>
    <w:pPr>
      <w:spacing w:after="0"/>
    </w:pPr>
    <w:rPr>
      <w:rFonts w:eastAsiaTheme="minorEastAsia" w:cs="Times New Roman"/>
      <w:kern w:val="0"/>
      <w:sz w:val="36"/>
      <w:szCs w:val="36"/>
      <w:lang w:eastAsia="ru-RU"/>
      <w14:ligatures w14:val="none"/>
    </w:rPr>
  </w:style>
  <w:style w:type="paragraph" w:customStyle="1" w:styleId="append">
    <w:name w:val="append"/>
    <w:basedOn w:val="a"/>
    <w:rsid w:val="00391C4B"/>
    <w:pPr>
      <w:spacing w:after="0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prinodobren">
    <w:name w:val="prinodobren"/>
    <w:basedOn w:val="a"/>
    <w:rsid w:val="00391C4B"/>
    <w:pPr>
      <w:spacing w:before="240" w:after="240"/>
    </w:pPr>
    <w:rPr>
      <w:rFonts w:eastAsiaTheme="minorEastAsia" w:cs="Times New Roman"/>
      <w:i/>
      <w:iCs/>
      <w:kern w:val="0"/>
      <w:sz w:val="24"/>
      <w:szCs w:val="24"/>
      <w:lang w:eastAsia="ru-RU"/>
      <w14:ligatures w14:val="none"/>
    </w:rPr>
  </w:style>
  <w:style w:type="paragraph" w:customStyle="1" w:styleId="spiski">
    <w:name w:val="spiski"/>
    <w:basedOn w:val="a"/>
    <w:rsid w:val="00391C4B"/>
    <w:pPr>
      <w:spacing w:after="0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nonumheader">
    <w:name w:val="nonumheader"/>
    <w:basedOn w:val="a"/>
    <w:rsid w:val="00391C4B"/>
    <w:pPr>
      <w:spacing w:before="240" w:after="240"/>
      <w:jc w:val="center"/>
    </w:pPr>
    <w:rPr>
      <w:rFonts w:eastAsiaTheme="minorEastAsia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numheader">
    <w:name w:val="numheader"/>
    <w:basedOn w:val="a"/>
    <w:rsid w:val="00391C4B"/>
    <w:pPr>
      <w:spacing w:before="240" w:after="240"/>
      <w:jc w:val="center"/>
    </w:pPr>
    <w:rPr>
      <w:rFonts w:eastAsiaTheme="minorEastAsia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agreefio">
    <w:name w:val="agreefio"/>
    <w:basedOn w:val="a"/>
    <w:rsid w:val="00391C4B"/>
    <w:pPr>
      <w:spacing w:after="0"/>
      <w:ind w:firstLine="1021"/>
      <w:jc w:val="both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agreedate">
    <w:name w:val="agreedate"/>
    <w:basedOn w:val="a"/>
    <w:rsid w:val="00391C4B"/>
    <w:pPr>
      <w:spacing w:after="0"/>
      <w:jc w:val="both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changeadd">
    <w:name w:val="changeadd"/>
    <w:basedOn w:val="a"/>
    <w:rsid w:val="00391C4B"/>
    <w:pPr>
      <w:spacing w:after="0"/>
      <w:ind w:left="1134"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changei">
    <w:name w:val="changei"/>
    <w:basedOn w:val="a"/>
    <w:rsid w:val="00391C4B"/>
    <w:pPr>
      <w:spacing w:after="0"/>
      <w:ind w:left="1021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changeutrs">
    <w:name w:val="changeutrs"/>
    <w:basedOn w:val="a"/>
    <w:rsid w:val="00391C4B"/>
    <w:pPr>
      <w:spacing w:after="240"/>
      <w:ind w:left="1134"/>
      <w:jc w:val="both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hangeold">
    <w:name w:val="changeold"/>
    <w:basedOn w:val="a"/>
    <w:rsid w:val="00391C4B"/>
    <w:pPr>
      <w:spacing w:before="240" w:after="240"/>
      <w:ind w:firstLine="567"/>
      <w:jc w:val="center"/>
    </w:pPr>
    <w:rPr>
      <w:rFonts w:eastAsiaTheme="minorEastAsia" w:cs="Times New Roman"/>
      <w:i/>
      <w:iCs/>
      <w:kern w:val="0"/>
      <w:sz w:val="24"/>
      <w:szCs w:val="24"/>
      <w:lang w:eastAsia="ru-RU"/>
      <w14:ligatures w14:val="none"/>
    </w:rPr>
  </w:style>
  <w:style w:type="paragraph" w:customStyle="1" w:styleId="append1">
    <w:name w:val="append1"/>
    <w:basedOn w:val="a"/>
    <w:rsid w:val="00391C4B"/>
    <w:pPr>
      <w:spacing w:after="28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cap1">
    <w:name w:val="cap1"/>
    <w:basedOn w:val="a"/>
    <w:rsid w:val="00391C4B"/>
    <w:pPr>
      <w:spacing w:after="0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capu1">
    <w:name w:val="capu1"/>
    <w:basedOn w:val="a"/>
    <w:rsid w:val="00391C4B"/>
    <w:pPr>
      <w:spacing w:after="120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newncpi">
    <w:name w:val="newncpi"/>
    <w:basedOn w:val="a"/>
    <w:rsid w:val="00391C4B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newncpi0">
    <w:name w:val="newncpi0"/>
    <w:basedOn w:val="a"/>
    <w:rsid w:val="00391C4B"/>
    <w:pPr>
      <w:spacing w:after="0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newncpi1">
    <w:name w:val="newncpi1"/>
    <w:basedOn w:val="a"/>
    <w:rsid w:val="00391C4B"/>
    <w:pPr>
      <w:spacing w:after="0"/>
      <w:ind w:left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edizmeren">
    <w:name w:val="edizmeren"/>
    <w:basedOn w:val="a"/>
    <w:rsid w:val="00391C4B"/>
    <w:pPr>
      <w:spacing w:after="0"/>
      <w:jc w:val="right"/>
    </w:pPr>
    <w:rPr>
      <w:rFonts w:eastAsiaTheme="minorEastAsia" w:cs="Times New Roman"/>
      <w:kern w:val="0"/>
      <w:sz w:val="20"/>
      <w:szCs w:val="20"/>
      <w:lang w:eastAsia="ru-RU"/>
      <w14:ligatures w14:val="none"/>
    </w:rPr>
  </w:style>
  <w:style w:type="paragraph" w:customStyle="1" w:styleId="zagrazdel">
    <w:name w:val="zagrazdel"/>
    <w:basedOn w:val="a"/>
    <w:rsid w:val="00391C4B"/>
    <w:pPr>
      <w:spacing w:before="240" w:after="240"/>
      <w:jc w:val="center"/>
    </w:pPr>
    <w:rPr>
      <w:rFonts w:eastAsiaTheme="minorEastAsia" w:cs="Times New Roman"/>
      <w:b/>
      <w:bCs/>
      <w:caps/>
      <w:kern w:val="0"/>
      <w:sz w:val="24"/>
      <w:szCs w:val="24"/>
      <w:lang w:eastAsia="ru-RU"/>
      <w14:ligatures w14:val="none"/>
    </w:rPr>
  </w:style>
  <w:style w:type="paragraph" w:customStyle="1" w:styleId="placeprin">
    <w:name w:val="placeprin"/>
    <w:basedOn w:val="a"/>
    <w:rsid w:val="00391C4B"/>
    <w:pPr>
      <w:spacing w:after="0"/>
      <w:jc w:val="center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primer">
    <w:name w:val="primer"/>
    <w:basedOn w:val="a"/>
    <w:rsid w:val="00391C4B"/>
    <w:pPr>
      <w:spacing w:after="0"/>
      <w:ind w:firstLine="567"/>
      <w:jc w:val="both"/>
    </w:pPr>
    <w:rPr>
      <w:rFonts w:eastAsiaTheme="minorEastAsia" w:cs="Times New Roman"/>
      <w:kern w:val="0"/>
      <w:sz w:val="20"/>
      <w:szCs w:val="20"/>
      <w:lang w:eastAsia="ru-RU"/>
      <w14:ligatures w14:val="none"/>
    </w:rPr>
  </w:style>
  <w:style w:type="paragraph" w:customStyle="1" w:styleId="withpar">
    <w:name w:val="withpar"/>
    <w:basedOn w:val="a"/>
    <w:rsid w:val="00391C4B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withoutpar">
    <w:name w:val="withoutpar"/>
    <w:basedOn w:val="a"/>
    <w:rsid w:val="00391C4B"/>
    <w:pPr>
      <w:spacing w:after="60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undline">
    <w:name w:val="undline"/>
    <w:basedOn w:val="a"/>
    <w:rsid w:val="00391C4B"/>
    <w:pPr>
      <w:spacing w:after="0"/>
      <w:jc w:val="both"/>
    </w:pPr>
    <w:rPr>
      <w:rFonts w:eastAsiaTheme="minorEastAsia" w:cs="Times New Roman"/>
      <w:kern w:val="0"/>
      <w:sz w:val="20"/>
      <w:szCs w:val="20"/>
      <w:lang w:eastAsia="ru-RU"/>
      <w14:ligatures w14:val="none"/>
    </w:rPr>
  </w:style>
  <w:style w:type="paragraph" w:customStyle="1" w:styleId="underline">
    <w:name w:val="underline"/>
    <w:basedOn w:val="a"/>
    <w:rsid w:val="00391C4B"/>
    <w:pPr>
      <w:spacing w:after="0"/>
      <w:jc w:val="both"/>
    </w:pPr>
    <w:rPr>
      <w:rFonts w:eastAsiaTheme="minorEastAsia" w:cs="Times New Roman"/>
      <w:kern w:val="0"/>
      <w:sz w:val="20"/>
      <w:szCs w:val="20"/>
      <w:lang w:eastAsia="ru-RU"/>
      <w14:ligatures w14:val="none"/>
    </w:rPr>
  </w:style>
  <w:style w:type="paragraph" w:customStyle="1" w:styleId="ncpicomment">
    <w:name w:val="ncpicomment"/>
    <w:basedOn w:val="a"/>
    <w:rsid w:val="00391C4B"/>
    <w:pPr>
      <w:spacing w:before="120" w:after="0"/>
      <w:ind w:left="1134"/>
      <w:jc w:val="both"/>
    </w:pPr>
    <w:rPr>
      <w:rFonts w:eastAsiaTheme="minorEastAsia" w:cs="Times New Roman"/>
      <w:i/>
      <w:iCs/>
      <w:kern w:val="0"/>
      <w:sz w:val="24"/>
      <w:szCs w:val="24"/>
      <w:lang w:eastAsia="ru-RU"/>
      <w14:ligatures w14:val="none"/>
    </w:rPr>
  </w:style>
  <w:style w:type="paragraph" w:customStyle="1" w:styleId="rekviziti">
    <w:name w:val="rekviziti"/>
    <w:basedOn w:val="a"/>
    <w:rsid w:val="00391C4B"/>
    <w:pPr>
      <w:spacing w:after="0"/>
      <w:ind w:left="1134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ncpidel">
    <w:name w:val="ncpidel"/>
    <w:basedOn w:val="a"/>
    <w:rsid w:val="00391C4B"/>
    <w:pPr>
      <w:spacing w:after="0"/>
      <w:ind w:left="1134"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tsifra">
    <w:name w:val="tsifra"/>
    <w:basedOn w:val="a"/>
    <w:rsid w:val="00391C4B"/>
    <w:pPr>
      <w:spacing w:after="0"/>
    </w:pPr>
    <w:rPr>
      <w:rFonts w:eastAsiaTheme="minorEastAsia" w:cs="Times New Roman"/>
      <w:b/>
      <w:bCs/>
      <w:kern w:val="0"/>
      <w:sz w:val="36"/>
      <w:szCs w:val="36"/>
      <w:lang w:eastAsia="ru-RU"/>
      <w14:ligatures w14:val="none"/>
    </w:rPr>
  </w:style>
  <w:style w:type="paragraph" w:customStyle="1" w:styleId="articleintext">
    <w:name w:val="articleintext"/>
    <w:basedOn w:val="a"/>
    <w:rsid w:val="00391C4B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newncpiv">
    <w:name w:val="newncpiv"/>
    <w:basedOn w:val="a"/>
    <w:rsid w:val="00391C4B"/>
    <w:pPr>
      <w:spacing w:after="0"/>
      <w:ind w:firstLine="567"/>
      <w:jc w:val="both"/>
    </w:pPr>
    <w:rPr>
      <w:rFonts w:eastAsiaTheme="minorEastAsia" w:cs="Times New Roman"/>
      <w:i/>
      <w:iCs/>
      <w:kern w:val="0"/>
      <w:sz w:val="24"/>
      <w:szCs w:val="24"/>
      <w:lang w:eastAsia="ru-RU"/>
      <w14:ligatures w14:val="none"/>
    </w:rPr>
  </w:style>
  <w:style w:type="paragraph" w:customStyle="1" w:styleId="snoskiv">
    <w:name w:val="snoskiv"/>
    <w:basedOn w:val="a"/>
    <w:rsid w:val="00391C4B"/>
    <w:pPr>
      <w:spacing w:after="0"/>
      <w:ind w:firstLine="567"/>
      <w:jc w:val="both"/>
    </w:pPr>
    <w:rPr>
      <w:rFonts w:eastAsiaTheme="minorEastAsia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articlev">
    <w:name w:val="articlev"/>
    <w:basedOn w:val="a"/>
    <w:rsid w:val="00391C4B"/>
    <w:pPr>
      <w:spacing w:before="240" w:after="240"/>
      <w:ind w:firstLine="567"/>
    </w:pPr>
    <w:rPr>
      <w:rFonts w:eastAsiaTheme="minorEastAsia" w:cs="Times New Roman"/>
      <w:i/>
      <w:iCs/>
      <w:kern w:val="0"/>
      <w:sz w:val="24"/>
      <w:szCs w:val="24"/>
      <w:lang w:eastAsia="ru-RU"/>
      <w14:ligatures w14:val="none"/>
    </w:rPr>
  </w:style>
  <w:style w:type="paragraph" w:customStyle="1" w:styleId="contentword">
    <w:name w:val="contentword"/>
    <w:basedOn w:val="a"/>
    <w:rsid w:val="00391C4B"/>
    <w:pPr>
      <w:spacing w:before="240" w:after="240"/>
      <w:ind w:firstLine="567"/>
      <w:jc w:val="center"/>
    </w:pPr>
    <w:rPr>
      <w:rFonts w:eastAsiaTheme="minorEastAsia" w:cs="Times New Roman"/>
      <w:caps/>
      <w:kern w:val="0"/>
      <w:sz w:val="22"/>
      <w:lang w:eastAsia="ru-RU"/>
      <w14:ligatures w14:val="none"/>
    </w:rPr>
  </w:style>
  <w:style w:type="paragraph" w:customStyle="1" w:styleId="contenttext">
    <w:name w:val="contenttext"/>
    <w:basedOn w:val="a"/>
    <w:rsid w:val="00391C4B"/>
    <w:pPr>
      <w:spacing w:after="0"/>
      <w:ind w:left="1134" w:hanging="1134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gosreg">
    <w:name w:val="gosreg"/>
    <w:basedOn w:val="a"/>
    <w:rsid w:val="00391C4B"/>
    <w:pPr>
      <w:spacing w:after="0"/>
      <w:jc w:val="both"/>
    </w:pPr>
    <w:rPr>
      <w:rFonts w:eastAsiaTheme="minorEastAsia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articlect">
    <w:name w:val="articlect"/>
    <w:basedOn w:val="a"/>
    <w:rsid w:val="00391C4B"/>
    <w:pPr>
      <w:spacing w:before="240" w:after="240"/>
      <w:jc w:val="center"/>
    </w:pPr>
    <w:rPr>
      <w:rFonts w:eastAsiaTheme="minorEastAsia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letter">
    <w:name w:val="letter"/>
    <w:basedOn w:val="a"/>
    <w:rsid w:val="00391C4B"/>
    <w:pPr>
      <w:spacing w:before="240" w:after="240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recepient">
    <w:name w:val="recepient"/>
    <w:basedOn w:val="a"/>
    <w:rsid w:val="00391C4B"/>
    <w:pPr>
      <w:spacing w:after="0"/>
      <w:ind w:left="5103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doklad">
    <w:name w:val="doklad"/>
    <w:basedOn w:val="a"/>
    <w:rsid w:val="00391C4B"/>
    <w:pPr>
      <w:spacing w:after="0"/>
      <w:ind w:left="2835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onpaper">
    <w:name w:val="onpaper"/>
    <w:basedOn w:val="a"/>
    <w:rsid w:val="00391C4B"/>
    <w:pPr>
      <w:spacing w:after="0"/>
      <w:ind w:firstLine="567"/>
      <w:jc w:val="both"/>
    </w:pPr>
    <w:rPr>
      <w:rFonts w:eastAsiaTheme="minorEastAsia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formula">
    <w:name w:val="formula"/>
    <w:basedOn w:val="a"/>
    <w:rsid w:val="00391C4B"/>
    <w:pPr>
      <w:spacing w:after="0"/>
      <w:jc w:val="center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tableblank">
    <w:name w:val="tableblank"/>
    <w:basedOn w:val="a"/>
    <w:rsid w:val="00391C4B"/>
    <w:pPr>
      <w:spacing w:after="0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table9">
    <w:name w:val="table9"/>
    <w:basedOn w:val="a"/>
    <w:rsid w:val="00391C4B"/>
    <w:pPr>
      <w:spacing w:after="0"/>
    </w:pPr>
    <w:rPr>
      <w:rFonts w:eastAsiaTheme="minorEastAsia" w:cs="Times New Roman"/>
      <w:kern w:val="0"/>
      <w:sz w:val="18"/>
      <w:szCs w:val="18"/>
      <w:lang w:eastAsia="ru-RU"/>
      <w14:ligatures w14:val="none"/>
    </w:rPr>
  </w:style>
  <w:style w:type="paragraph" w:customStyle="1" w:styleId="table8">
    <w:name w:val="table8"/>
    <w:basedOn w:val="a"/>
    <w:rsid w:val="00391C4B"/>
    <w:pPr>
      <w:spacing w:after="0"/>
    </w:pPr>
    <w:rPr>
      <w:rFonts w:eastAsiaTheme="minorEastAsia" w:cs="Times New Roman"/>
      <w:kern w:val="0"/>
      <w:sz w:val="16"/>
      <w:szCs w:val="16"/>
      <w:lang w:eastAsia="ru-RU"/>
      <w14:ligatures w14:val="none"/>
    </w:rPr>
  </w:style>
  <w:style w:type="paragraph" w:customStyle="1" w:styleId="table7">
    <w:name w:val="table7"/>
    <w:basedOn w:val="a"/>
    <w:rsid w:val="00391C4B"/>
    <w:pPr>
      <w:spacing w:after="0"/>
    </w:pPr>
    <w:rPr>
      <w:rFonts w:eastAsiaTheme="minorEastAsia" w:cs="Times New Roman"/>
      <w:kern w:val="0"/>
      <w:sz w:val="14"/>
      <w:szCs w:val="14"/>
      <w:lang w:eastAsia="ru-RU"/>
      <w14:ligatures w14:val="none"/>
    </w:rPr>
  </w:style>
  <w:style w:type="paragraph" w:customStyle="1" w:styleId="begform">
    <w:name w:val="begform"/>
    <w:basedOn w:val="a"/>
    <w:rsid w:val="00391C4B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endform">
    <w:name w:val="endform"/>
    <w:basedOn w:val="a"/>
    <w:rsid w:val="00391C4B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snoskishablon">
    <w:name w:val="snoskishablon"/>
    <w:basedOn w:val="a"/>
    <w:rsid w:val="00391C4B"/>
    <w:pPr>
      <w:spacing w:after="0"/>
      <w:ind w:firstLine="567"/>
      <w:jc w:val="both"/>
    </w:pPr>
    <w:rPr>
      <w:rFonts w:eastAsiaTheme="minorEastAsia" w:cs="Times New Roman"/>
      <w:kern w:val="0"/>
      <w:sz w:val="20"/>
      <w:szCs w:val="20"/>
      <w:lang w:eastAsia="ru-RU"/>
      <w14:ligatures w14:val="none"/>
    </w:rPr>
  </w:style>
  <w:style w:type="paragraph" w:customStyle="1" w:styleId="fav">
    <w:name w:val="fav"/>
    <w:basedOn w:val="a"/>
    <w:rsid w:val="00391C4B"/>
    <w:pPr>
      <w:shd w:val="clear" w:color="auto" w:fill="D5EDC0"/>
      <w:spacing w:before="100" w:beforeAutospacing="1" w:after="100" w:afterAutospacing="1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fav1">
    <w:name w:val="fav1"/>
    <w:basedOn w:val="a"/>
    <w:rsid w:val="00391C4B"/>
    <w:pPr>
      <w:shd w:val="clear" w:color="auto" w:fill="D5EDC0"/>
      <w:spacing w:before="100" w:beforeAutospacing="1" w:after="100" w:afterAutospacing="1"/>
      <w:ind w:left="570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fav2">
    <w:name w:val="fav2"/>
    <w:basedOn w:val="a"/>
    <w:rsid w:val="00391C4B"/>
    <w:pPr>
      <w:shd w:val="clear" w:color="auto" w:fill="D5EDC0"/>
      <w:spacing w:before="100" w:beforeAutospacing="1" w:after="100" w:afterAutospacing="1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dopinfo">
    <w:name w:val="dopinfo"/>
    <w:basedOn w:val="a"/>
    <w:rsid w:val="00391C4B"/>
    <w:pPr>
      <w:spacing w:before="100" w:beforeAutospacing="1" w:after="100" w:afterAutospacing="1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divinsselect">
    <w:name w:val="divinsselect"/>
    <w:basedOn w:val="a"/>
    <w:rsid w:val="00391C4B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character" w:customStyle="1" w:styleId="name">
    <w:name w:val="name"/>
    <w:basedOn w:val="a0"/>
    <w:rsid w:val="00391C4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391C4B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391C4B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391C4B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391C4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391C4B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391C4B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391C4B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391C4B"/>
    <w:rPr>
      <w:rFonts w:ascii="Symbol" w:hAnsi="Symbol" w:hint="default"/>
    </w:rPr>
  </w:style>
  <w:style w:type="character" w:customStyle="1" w:styleId="onewind3">
    <w:name w:val="onewind3"/>
    <w:basedOn w:val="a0"/>
    <w:rsid w:val="00391C4B"/>
    <w:rPr>
      <w:rFonts w:ascii="Wingdings 3" w:hAnsi="Wingdings 3" w:hint="default"/>
    </w:rPr>
  </w:style>
  <w:style w:type="character" w:customStyle="1" w:styleId="onewind2">
    <w:name w:val="onewind2"/>
    <w:basedOn w:val="a0"/>
    <w:rsid w:val="00391C4B"/>
    <w:rPr>
      <w:rFonts w:ascii="Wingdings 2" w:hAnsi="Wingdings 2" w:hint="default"/>
    </w:rPr>
  </w:style>
  <w:style w:type="character" w:customStyle="1" w:styleId="onewind">
    <w:name w:val="onewind"/>
    <w:basedOn w:val="a0"/>
    <w:rsid w:val="00391C4B"/>
    <w:rPr>
      <w:rFonts w:ascii="Wingdings" w:hAnsi="Wingdings" w:hint="default"/>
    </w:rPr>
  </w:style>
  <w:style w:type="character" w:customStyle="1" w:styleId="rednoun">
    <w:name w:val="rednoun"/>
    <w:basedOn w:val="a0"/>
    <w:rsid w:val="00391C4B"/>
  </w:style>
  <w:style w:type="character" w:customStyle="1" w:styleId="post">
    <w:name w:val="post"/>
    <w:basedOn w:val="a0"/>
    <w:rsid w:val="00391C4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391C4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391C4B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391C4B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391C4B"/>
    <w:rPr>
      <w:rFonts w:ascii="Arial" w:hAnsi="Arial" w:cs="Arial" w:hint="default"/>
    </w:rPr>
  </w:style>
  <w:style w:type="character" w:customStyle="1" w:styleId="snoskiindex">
    <w:name w:val="snoskiindex"/>
    <w:basedOn w:val="a0"/>
    <w:rsid w:val="00391C4B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391C4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391C4B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391C4B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391C4B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391C4B"/>
    <w:rPr>
      <w:rFonts w:ascii="Times New Roman" w:hAnsi="Times New Roman"/>
      <w:sz w:val="28"/>
    </w:rPr>
  </w:style>
  <w:style w:type="character" w:styleId="a9">
    <w:name w:val="page number"/>
    <w:basedOn w:val="a0"/>
    <w:uiPriority w:val="99"/>
    <w:semiHidden/>
    <w:unhideWhenUsed/>
    <w:rsid w:val="00391C4B"/>
  </w:style>
  <w:style w:type="table" w:styleId="aa">
    <w:name w:val="Table Grid"/>
    <w:basedOn w:val="a1"/>
    <w:uiPriority w:val="39"/>
    <w:rsid w:val="00391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5389</Words>
  <Characters>39885</Characters>
  <Application>Microsoft Office Word</Application>
  <DocSecurity>0</DocSecurity>
  <Lines>1595</Lines>
  <Paragraphs>603</Paragraphs>
  <ScaleCrop>false</ScaleCrop>
  <Company/>
  <LinksUpToDate>false</LinksUpToDate>
  <CharactersWithSpaces>44671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2024-11-21T05:26:00Z</dcterms:created>
  <dcterms:modified xsi:type="dcterms:W3CDTF">2024-11-21T05:28:00Z</dcterms:modified>
</cp:coreProperties>
</file>