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712" w:rsidRDefault="00D35712">
      <w:pPr>
        <w:pStyle w:val="ConsPlusNormal"/>
        <w:spacing w:before="200"/>
      </w:pPr>
    </w:p>
    <w:p w:rsidR="00D35712" w:rsidRDefault="00D35712">
      <w:pPr>
        <w:pStyle w:val="ConsPlusNormal"/>
        <w:jc w:val="both"/>
        <w:outlineLvl w:val="0"/>
      </w:pPr>
      <w:r>
        <w:t>Зарегистрировано в Национальном реестре правовых актов</w:t>
      </w:r>
    </w:p>
    <w:p w:rsidR="00D35712" w:rsidRDefault="00D35712">
      <w:pPr>
        <w:pStyle w:val="ConsPlusNormal"/>
        <w:spacing w:before="200"/>
        <w:jc w:val="both"/>
      </w:pPr>
      <w:r>
        <w:t>Республики Беларусь 15 декабря 2016 г. N 8/31519</w:t>
      </w:r>
    </w:p>
    <w:p w:rsidR="00D35712" w:rsidRDefault="00D35712">
      <w:pPr>
        <w:pStyle w:val="ConsPlusNormal"/>
        <w:pBdr>
          <w:top w:val="single" w:sz="6" w:space="0" w:color="auto"/>
        </w:pBdr>
        <w:spacing w:before="100" w:after="100"/>
        <w:jc w:val="both"/>
        <w:rPr>
          <w:sz w:val="2"/>
          <w:szCs w:val="2"/>
        </w:rPr>
      </w:pPr>
    </w:p>
    <w:p w:rsidR="00D35712" w:rsidRDefault="00D35712">
      <w:pPr>
        <w:pStyle w:val="ConsPlusNormal"/>
        <w:jc w:val="both"/>
      </w:pPr>
    </w:p>
    <w:p w:rsidR="00D35712" w:rsidRDefault="00D35712">
      <w:pPr>
        <w:pStyle w:val="ConsPlusTitle"/>
        <w:jc w:val="center"/>
      </w:pPr>
      <w:r>
        <w:t>ПОСТАНОВЛЕНИЕ МИНИСТЕРСТВА ПРИРОДНЫХ РЕСУРСОВ И ОХРАНЫ ОКРУЖАЮЩЕЙ СРЕДЫ РЕСПУБЛИКИ БЕЛАРУСЬ</w:t>
      </w:r>
    </w:p>
    <w:p w:rsidR="00D35712" w:rsidRDefault="00D35712">
      <w:pPr>
        <w:pStyle w:val="ConsPlusTitle"/>
        <w:jc w:val="center"/>
      </w:pPr>
      <w:r>
        <w:t>21 ноября 2016 г. N 37</w:t>
      </w:r>
    </w:p>
    <w:p w:rsidR="00D35712" w:rsidRDefault="00D35712">
      <w:pPr>
        <w:pStyle w:val="ConsPlusTitle"/>
        <w:jc w:val="center"/>
      </w:pPr>
    </w:p>
    <w:p w:rsidR="00D35712" w:rsidRDefault="00D35712">
      <w:pPr>
        <w:pStyle w:val="ConsPlusTitle"/>
        <w:jc w:val="center"/>
      </w:pPr>
      <w:r>
        <w:t>ОБ УТВЕРЖДЕНИИ ПРАВИЛ ЗАГОТОВКИ ДРЕВЕСНЫХ СОКОВ, СБОРА, ЗАГОТОВКИ (ЗАКУПКИ) ДИКОРАСТУЩИХ РАСТЕНИЙ И (ИЛИ) ИХ ЧАСТЕЙ</w:t>
      </w:r>
    </w:p>
    <w:p w:rsidR="00D35712" w:rsidRDefault="00D357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57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35712" w:rsidRDefault="00D35712">
            <w:pPr>
              <w:pStyle w:val="ConsPlusNormal"/>
              <w:rPr>
                <w:sz w:val="24"/>
                <w:szCs w:val="24"/>
              </w:rPr>
            </w:pPr>
          </w:p>
        </w:tc>
        <w:tc>
          <w:tcPr>
            <w:tcW w:w="113" w:type="dxa"/>
            <w:shd w:val="clear" w:color="auto" w:fill="F4F3F8"/>
            <w:tcMar>
              <w:top w:w="0" w:type="dxa"/>
              <w:left w:w="0" w:type="dxa"/>
              <w:bottom w:w="0" w:type="dxa"/>
              <w:right w:w="0" w:type="dxa"/>
            </w:tcMar>
          </w:tcPr>
          <w:p w:rsidR="00D35712" w:rsidRDefault="00D35712">
            <w:pPr>
              <w:pStyle w:val="ConsPlusNormal"/>
              <w:rPr>
                <w:sz w:val="24"/>
                <w:szCs w:val="24"/>
              </w:rPr>
            </w:pPr>
          </w:p>
        </w:tc>
        <w:tc>
          <w:tcPr>
            <w:tcW w:w="0" w:type="auto"/>
            <w:shd w:val="clear" w:color="auto" w:fill="F4F3F8"/>
            <w:tcMar>
              <w:top w:w="113" w:type="dxa"/>
              <w:left w:w="0" w:type="dxa"/>
              <w:bottom w:w="113" w:type="dxa"/>
              <w:right w:w="0" w:type="dxa"/>
            </w:tcMar>
          </w:tcPr>
          <w:p w:rsidR="00D35712" w:rsidRDefault="00D35712">
            <w:pPr>
              <w:pStyle w:val="ConsPlusNormal"/>
              <w:jc w:val="center"/>
              <w:rPr>
                <w:color w:val="392C69"/>
              </w:rPr>
            </w:pPr>
            <w:r>
              <w:rPr>
                <w:color w:val="392C69"/>
              </w:rPr>
              <w:t>(в ред. постановлений Минприроды от 19.07.2017 N 23,</w:t>
            </w:r>
          </w:p>
          <w:p w:rsidR="00D35712" w:rsidRDefault="00D35712">
            <w:pPr>
              <w:pStyle w:val="ConsPlusNormal"/>
              <w:jc w:val="center"/>
              <w:rPr>
                <w:color w:val="392C69"/>
              </w:rPr>
            </w:pPr>
            <w:r>
              <w:rPr>
                <w:color w:val="392C69"/>
              </w:rPr>
              <w:t>от 12.08.2025 N 39)</w:t>
            </w:r>
          </w:p>
        </w:tc>
        <w:tc>
          <w:tcPr>
            <w:tcW w:w="113" w:type="dxa"/>
            <w:shd w:val="clear" w:color="auto" w:fill="F4F3F8"/>
            <w:tcMar>
              <w:top w:w="0" w:type="dxa"/>
              <w:left w:w="0" w:type="dxa"/>
              <w:bottom w:w="0" w:type="dxa"/>
              <w:right w:w="0" w:type="dxa"/>
            </w:tcMar>
          </w:tcPr>
          <w:p w:rsidR="00D35712" w:rsidRDefault="00D35712">
            <w:pPr>
              <w:pStyle w:val="ConsPlusNormal"/>
              <w:jc w:val="center"/>
              <w:rPr>
                <w:color w:val="392C69"/>
              </w:rPr>
            </w:pPr>
          </w:p>
        </w:tc>
      </w:tr>
    </w:tbl>
    <w:p w:rsidR="00D35712" w:rsidRDefault="00D35712">
      <w:pPr>
        <w:pStyle w:val="ConsPlusNormal"/>
        <w:jc w:val="both"/>
      </w:pPr>
    </w:p>
    <w:p w:rsidR="00D35712" w:rsidRDefault="00D35712">
      <w:pPr>
        <w:pStyle w:val="ConsPlusNormal"/>
        <w:ind w:firstLine="540"/>
        <w:jc w:val="both"/>
      </w:pPr>
      <w:r>
        <w:t>На основании части девятой статьи 45 Закона Республики Беларусь от 14 июня 2003 г. N 205-З "О растительном мире" Министерство природных ресурсов и охраны окружающей среды Республики Беларусь ПОСТАНОВЛЯЕТ:</w:t>
      </w:r>
    </w:p>
    <w:p w:rsidR="00D35712" w:rsidRDefault="00D35712">
      <w:pPr>
        <w:pStyle w:val="ConsPlusNormal"/>
        <w:jc w:val="both"/>
      </w:pPr>
      <w:r>
        <w:t>(преамбула в ред. постановления Минприроды от 12.08.2025 N 39)</w:t>
      </w:r>
    </w:p>
    <w:p w:rsidR="00D35712" w:rsidRDefault="00D35712">
      <w:pPr>
        <w:pStyle w:val="ConsPlusNormal"/>
        <w:spacing w:before="200"/>
        <w:ind w:firstLine="540"/>
        <w:jc w:val="both"/>
      </w:pPr>
      <w:r>
        <w:t>1. Утвердить Правила заготовки древесных соков, сбора, заготовки (закупки) дикорастущих растений и (или) их частей (прилагаются).</w:t>
      </w:r>
    </w:p>
    <w:p w:rsidR="00D35712" w:rsidRDefault="00D35712">
      <w:pPr>
        <w:pStyle w:val="ConsPlusNormal"/>
        <w:jc w:val="both"/>
      </w:pPr>
      <w:r>
        <w:t>(в ред. постановления Минприроды от 12.08.2025 N 39)</w:t>
      </w:r>
    </w:p>
    <w:p w:rsidR="00D35712" w:rsidRDefault="00D35712">
      <w:pPr>
        <w:pStyle w:val="ConsPlusNormal"/>
        <w:spacing w:before="200"/>
        <w:ind w:firstLine="540"/>
        <w:jc w:val="both"/>
      </w:pPr>
      <w:r>
        <w:t>2. Настоящее постановление вступает в силу с 31 декабря 2016 г.</w:t>
      </w:r>
    </w:p>
    <w:p w:rsidR="00D35712" w:rsidRDefault="00D35712">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D35712">
        <w:tc>
          <w:tcPr>
            <w:tcW w:w="5103" w:type="dxa"/>
          </w:tcPr>
          <w:p w:rsidR="00D35712" w:rsidRDefault="00D35712">
            <w:pPr>
              <w:pStyle w:val="ConsPlusNormal"/>
            </w:pPr>
            <w:r>
              <w:t>Министр</w:t>
            </w:r>
          </w:p>
        </w:tc>
        <w:tc>
          <w:tcPr>
            <w:tcW w:w="5103" w:type="dxa"/>
          </w:tcPr>
          <w:p w:rsidR="00D35712" w:rsidRDefault="00D35712">
            <w:pPr>
              <w:pStyle w:val="ConsPlusNormal"/>
              <w:jc w:val="right"/>
            </w:pPr>
            <w:r>
              <w:t>А.М.Ковхуто</w:t>
            </w:r>
          </w:p>
        </w:tc>
      </w:tr>
    </w:tbl>
    <w:p w:rsidR="00D35712" w:rsidRDefault="00D35712">
      <w:pPr>
        <w:pStyle w:val="ConsPlusNormal"/>
        <w:jc w:val="both"/>
      </w:pPr>
    </w:p>
    <w:p w:rsidR="00D35712" w:rsidRDefault="00D35712">
      <w:pPr>
        <w:pStyle w:val="ConsPlusNonformat"/>
        <w:jc w:val="both"/>
      </w:pPr>
      <w:r>
        <w:t>СОГЛАСОВАНО                         СОГЛАСОВАНО</w:t>
      </w:r>
    </w:p>
    <w:p w:rsidR="00D35712" w:rsidRDefault="00D35712">
      <w:pPr>
        <w:pStyle w:val="ConsPlusNonformat"/>
        <w:jc w:val="both"/>
      </w:pPr>
      <w:r>
        <w:t>Министр                             Начальник Государственной инспекции</w:t>
      </w:r>
    </w:p>
    <w:p w:rsidR="00D35712" w:rsidRDefault="00D35712">
      <w:pPr>
        <w:pStyle w:val="ConsPlusNonformat"/>
        <w:jc w:val="both"/>
      </w:pPr>
      <w:r>
        <w:t>лесного хозяйства                   охраны животного и растительного мира</w:t>
      </w:r>
    </w:p>
    <w:p w:rsidR="00D35712" w:rsidRDefault="00D35712">
      <w:pPr>
        <w:pStyle w:val="ConsPlusNonformat"/>
        <w:jc w:val="both"/>
      </w:pPr>
      <w:r>
        <w:t>Республики Беларусь                 при Президенте Республики Беларусь</w:t>
      </w:r>
    </w:p>
    <w:p w:rsidR="00D35712" w:rsidRDefault="00D35712">
      <w:pPr>
        <w:pStyle w:val="ConsPlusNonformat"/>
        <w:jc w:val="both"/>
      </w:pPr>
      <w:r>
        <w:t xml:space="preserve">         М.М.Амельянович                      С.В.Новиков</w:t>
      </w:r>
    </w:p>
    <w:p w:rsidR="00D35712" w:rsidRDefault="00D35712">
      <w:pPr>
        <w:pStyle w:val="ConsPlusNonformat"/>
        <w:jc w:val="both"/>
      </w:pPr>
      <w:r>
        <w:t>27.10.2016                          16.11.2016</w:t>
      </w:r>
    </w:p>
    <w:p w:rsidR="00D35712" w:rsidRDefault="00D35712">
      <w:pPr>
        <w:pStyle w:val="ConsPlusNonformat"/>
        <w:jc w:val="both"/>
      </w:pPr>
    </w:p>
    <w:p w:rsidR="00D35712" w:rsidRDefault="00D35712">
      <w:pPr>
        <w:pStyle w:val="ConsPlusNonformat"/>
        <w:jc w:val="both"/>
      </w:pPr>
      <w:r>
        <w:t>СОГЛАСОВАНО                         СОГЛАСОВАНО</w:t>
      </w:r>
    </w:p>
    <w:p w:rsidR="00D35712" w:rsidRDefault="00D35712">
      <w:pPr>
        <w:pStyle w:val="ConsPlusNonformat"/>
        <w:jc w:val="both"/>
      </w:pPr>
      <w:r>
        <w:t>Председатель Правления              Председатель Президиума</w:t>
      </w:r>
    </w:p>
    <w:p w:rsidR="00D35712" w:rsidRDefault="00D35712">
      <w:pPr>
        <w:pStyle w:val="ConsPlusNonformat"/>
        <w:jc w:val="both"/>
      </w:pPr>
      <w:r>
        <w:t>Белорусского республиканского       Национальной академии</w:t>
      </w:r>
    </w:p>
    <w:p w:rsidR="00D35712" w:rsidRDefault="00D35712">
      <w:pPr>
        <w:pStyle w:val="ConsPlusNonformat"/>
        <w:jc w:val="both"/>
      </w:pPr>
      <w:r>
        <w:t>союза потребительских обществ       наук Беларуси</w:t>
      </w:r>
    </w:p>
    <w:p w:rsidR="00D35712" w:rsidRDefault="00D35712">
      <w:pPr>
        <w:pStyle w:val="ConsPlusNonformat"/>
        <w:jc w:val="both"/>
      </w:pPr>
      <w:r>
        <w:t xml:space="preserve">          В.Н.Иванов                          В.Г.Гусаков</w:t>
      </w:r>
    </w:p>
    <w:p w:rsidR="00D35712" w:rsidRDefault="00D35712">
      <w:pPr>
        <w:pStyle w:val="ConsPlusNonformat"/>
        <w:jc w:val="both"/>
      </w:pPr>
      <w:r>
        <w:t>19.10.2016                          26.10.2016</w:t>
      </w:r>
    </w:p>
    <w:p w:rsidR="00D35712" w:rsidRDefault="00D35712">
      <w:pPr>
        <w:pStyle w:val="ConsPlusNonformat"/>
        <w:jc w:val="both"/>
      </w:pPr>
    </w:p>
    <w:p w:rsidR="00D35712" w:rsidRDefault="00D35712">
      <w:pPr>
        <w:pStyle w:val="ConsPlusNonformat"/>
        <w:jc w:val="both"/>
      </w:pPr>
      <w:r>
        <w:t>СОГЛАСОВАНО                         СОГЛАСОВАНО</w:t>
      </w:r>
    </w:p>
    <w:p w:rsidR="00D35712" w:rsidRDefault="00D35712">
      <w:pPr>
        <w:pStyle w:val="ConsPlusNonformat"/>
        <w:jc w:val="both"/>
      </w:pPr>
      <w:r>
        <w:t>Председатель                        Председатель</w:t>
      </w:r>
    </w:p>
    <w:p w:rsidR="00D35712" w:rsidRDefault="00D35712">
      <w:pPr>
        <w:pStyle w:val="ConsPlusNonformat"/>
        <w:jc w:val="both"/>
      </w:pPr>
      <w:r>
        <w:t>Брестского областного               Витебского областного</w:t>
      </w:r>
    </w:p>
    <w:p w:rsidR="00D35712" w:rsidRDefault="00D35712">
      <w:pPr>
        <w:pStyle w:val="ConsPlusNonformat"/>
        <w:jc w:val="both"/>
      </w:pPr>
      <w:r>
        <w:t>исполнительного комитета            исполнительного комитета</w:t>
      </w:r>
    </w:p>
    <w:p w:rsidR="00D35712" w:rsidRDefault="00D35712">
      <w:pPr>
        <w:pStyle w:val="ConsPlusNonformat"/>
        <w:jc w:val="both"/>
      </w:pPr>
      <w:r>
        <w:t xml:space="preserve">          А.В.Лис                             Н.Н.Шерстнев</w:t>
      </w:r>
    </w:p>
    <w:p w:rsidR="00D35712" w:rsidRDefault="00D35712">
      <w:pPr>
        <w:pStyle w:val="ConsPlusNonformat"/>
        <w:jc w:val="both"/>
      </w:pPr>
      <w:r>
        <w:t>27.10.2016                          28.10.2016</w:t>
      </w:r>
    </w:p>
    <w:p w:rsidR="00D35712" w:rsidRDefault="00D35712">
      <w:pPr>
        <w:pStyle w:val="ConsPlusNonformat"/>
        <w:jc w:val="both"/>
      </w:pPr>
    </w:p>
    <w:p w:rsidR="00D35712" w:rsidRDefault="00D35712">
      <w:pPr>
        <w:pStyle w:val="ConsPlusNonformat"/>
        <w:jc w:val="both"/>
      </w:pPr>
      <w:r>
        <w:t>СОГЛАСОВАНО                         СОГЛАСОВАНО</w:t>
      </w:r>
    </w:p>
    <w:p w:rsidR="00D35712" w:rsidRDefault="00D35712">
      <w:pPr>
        <w:pStyle w:val="ConsPlusNonformat"/>
        <w:jc w:val="both"/>
      </w:pPr>
      <w:r>
        <w:t>Председатель                        Председатель</w:t>
      </w:r>
    </w:p>
    <w:p w:rsidR="00D35712" w:rsidRDefault="00D35712">
      <w:pPr>
        <w:pStyle w:val="ConsPlusNonformat"/>
        <w:jc w:val="both"/>
      </w:pPr>
      <w:r>
        <w:t>Гомельского областного              Гродненского областного</w:t>
      </w:r>
    </w:p>
    <w:p w:rsidR="00D35712" w:rsidRDefault="00D35712">
      <w:pPr>
        <w:pStyle w:val="ConsPlusNonformat"/>
        <w:jc w:val="both"/>
      </w:pPr>
      <w:r>
        <w:t>исполнительного комитета            исполнительного комитета</w:t>
      </w:r>
    </w:p>
    <w:p w:rsidR="00D35712" w:rsidRDefault="00D35712">
      <w:pPr>
        <w:pStyle w:val="ConsPlusNonformat"/>
        <w:jc w:val="both"/>
      </w:pPr>
      <w:r>
        <w:t xml:space="preserve">          В.А.Дворник                         В.В.Кравцов</w:t>
      </w:r>
    </w:p>
    <w:p w:rsidR="00D35712" w:rsidRDefault="00D35712">
      <w:pPr>
        <w:pStyle w:val="ConsPlusNonformat"/>
        <w:jc w:val="both"/>
      </w:pPr>
      <w:r>
        <w:t>20.10.2016                          26.10.2016</w:t>
      </w:r>
    </w:p>
    <w:p w:rsidR="00D35712" w:rsidRDefault="00D35712">
      <w:pPr>
        <w:pStyle w:val="ConsPlusNonformat"/>
        <w:jc w:val="both"/>
      </w:pPr>
    </w:p>
    <w:p w:rsidR="00D35712" w:rsidRDefault="00D35712">
      <w:pPr>
        <w:pStyle w:val="ConsPlusNonformat"/>
        <w:jc w:val="both"/>
      </w:pPr>
      <w:r>
        <w:t>СОГЛАСОВАНО                         СОГЛАСОВАНО</w:t>
      </w:r>
    </w:p>
    <w:p w:rsidR="00D35712" w:rsidRDefault="00D35712">
      <w:pPr>
        <w:pStyle w:val="ConsPlusNonformat"/>
        <w:jc w:val="both"/>
      </w:pPr>
      <w:r>
        <w:t>Исполняющий обязанности             Председатель</w:t>
      </w:r>
    </w:p>
    <w:p w:rsidR="00D35712" w:rsidRDefault="00D35712">
      <w:pPr>
        <w:pStyle w:val="ConsPlusNonformat"/>
        <w:jc w:val="both"/>
      </w:pPr>
      <w:r>
        <w:lastRenderedPageBreak/>
        <w:t>председателя Минского областного    Могилевского областного</w:t>
      </w:r>
    </w:p>
    <w:p w:rsidR="00D35712" w:rsidRDefault="00D35712">
      <w:pPr>
        <w:pStyle w:val="ConsPlusNonformat"/>
        <w:jc w:val="both"/>
      </w:pPr>
      <w:r>
        <w:t>исполнительного комитета            исполнительного комитета</w:t>
      </w:r>
    </w:p>
    <w:p w:rsidR="00D35712" w:rsidRDefault="00D35712">
      <w:pPr>
        <w:pStyle w:val="ConsPlusNonformat"/>
        <w:jc w:val="both"/>
      </w:pPr>
      <w:r>
        <w:t xml:space="preserve">          И.Н.Макар                           В.В.Доманевский</w:t>
      </w:r>
    </w:p>
    <w:p w:rsidR="00D35712" w:rsidRDefault="00D35712">
      <w:pPr>
        <w:pStyle w:val="ConsPlusNonformat"/>
        <w:jc w:val="both"/>
      </w:pPr>
      <w:r>
        <w:t>26.10.2016                          26.10.2016</w:t>
      </w:r>
    </w:p>
    <w:p w:rsidR="00D35712" w:rsidRDefault="00D35712">
      <w:pPr>
        <w:pStyle w:val="ConsPlusNonformat"/>
        <w:jc w:val="both"/>
      </w:pPr>
    </w:p>
    <w:p w:rsidR="00D35712" w:rsidRDefault="00D35712">
      <w:pPr>
        <w:pStyle w:val="ConsPlusNonformat"/>
        <w:jc w:val="both"/>
      </w:pPr>
      <w:r>
        <w:t>СОГЛАСОВАНО</w:t>
      </w:r>
    </w:p>
    <w:p w:rsidR="00D35712" w:rsidRDefault="00D35712">
      <w:pPr>
        <w:pStyle w:val="ConsPlusNonformat"/>
        <w:jc w:val="both"/>
      </w:pPr>
      <w:r>
        <w:t>Председатель</w:t>
      </w:r>
    </w:p>
    <w:p w:rsidR="00D35712" w:rsidRDefault="00D35712">
      <w:pPr>
        <w:pStyle w:val="ConsPlusNonformat"/>
        <w:jc w:val="both"/>
      </w:pPr>
      <w:r>
        <w:t>Минского городского</w:t>
      </w:r>
    </w:p>
    <w:p w:rsidR="00D35712" w:rsidRDefault="00D35712">
      <w:pPr>
        <w:pStyle w:val="ConsPlusNonformat"/>
        <w:jc w:val="both"/>
      </w:pPr>
      <w:r>
        <w:t>исполнительного комитета</w:t>
      </w:r>
    </w:p>
    <w:p w:rsidR="00D35712" w:rsidRDefault="00D35712">
      <w:pPr>
        <w:pStyle w:val="ConsPlusNonformat"/>
        <w:jc w:val="both"/>
      </w:pPr>
      <w:r>
        <w:t xml:space="preserve">          А.В.Шорец</w:t>
      </w:r>
    </w:p>
    <w:p w:rsidR="00D35712" w:rsidRDefault="00D35712">
      <w:pPr>
        <w:pStyle w:val="ConsPlusNonformat"/>
        <w:jc w:val="both"/>
      </w:pPr>
      <w:r>
        <w:t>25.10.2016</w:t>
      </w:r>
    </w:p>
    <w:p w:rsidR="00D35712" w:rsidRDefault="00D35712">
      <w:pPr>
        <w:pStyle w:val="ConsPlusNormal"/>
        <w:jc w:val="both"/>
      </w:pPr>
    </w:p>
    <w:p w:rsidR="00D35712" w:rsidRDefault="00D35712">
      <w:pPr>
        <w:pStyle w:val="ConsPlusNormal"/>
        <w:jc w:val="both"/>
      </w:pPr>
    </w:p>
    <w:p w:rsidR="00D35712" w:rsidRDefault="00D35712">
      <w:pPr>
        <w:pStyle w:val="ConsPlusNormal"/>
        <w:jc w:val="both"/>
      </w:pPr>
    </w:p>
    <w:p w:rsidR="00D35712" w:rsidRDefault="00D35712">
      <w:pPr>
        <w:pStyle w:val="ConsPlusNormal"/>
        <w:jc w:val="both"/>
      </w:pPr>
    </w:p>
    <w:p w:rsidR="00D35712" w:rsidRDefault="00D35712">
      <w:pPr>
        <w:pStyle w:val="ConsPlusNormal"/>
        <w:jc w:val="both"/>
      </w:pPr>
    </w:p>
    <w:p w:rsidR="00D35712" w:rsidRDefault="00D35712">
      <w:pPr>
        <w:pStyle w:val="ConsPlusNonformat"/>
        <w:jc w:val="both"/>
      </w:pPr>
      <w:r>
        <w:t xml:space="preserve">                                                  УТВЕРЖДЕНО</w:t>
      </w:r>
    </w:p>
    <w:p w:rsidR="00D35712" w:rsidRDefault="00D35712">
      <w:pPr>
        <w:pStyle w:val="ConsPlusNonformat"/>
        <w:jc w:val="both"/>
      </w:pPr>
      <w:r>
        <w:t xml:space="preserve">                                                  Постановление</w:t>
      </w:r>
    </w:p>
    <w:p w:rsidR="00D35712" w:rsidRDefault="00D35712">
      <w:pPr>
        <w:pStyle w:val="ConsPlusNonformat"/>
        <w:jc w:val="both"/>
      </w:pPr>
      <w:r>
        <w:t xml:space="preserve">                                                  Министерства</w:t>
      </w:r>
    </w:p>
    <w:p w:rsidR="00D35712" w:rsidRDefault="00D35712">
      <w:pPr>
        <w:pStyle w:val="ConsPlusNonformat"/>
        <w:jc w:val="both"/>
      </w:pPr>
      <w:r>
        <w:t xml:space="preserve">                                                  природных ресурсов</w:t>
      </w:r>
    </w:p>
    <w:p w:rsidR="00D35712" w:rsidRDefault="00D35712">
      <w:pPr>
        <w:pStyle w:val="ConsPlusNonformat"/>
        <w:jc w:val="both"/>
      </w:pPr>
      <w:r>
        <w:t xml:space="preserve">                                                  и охраны окружающей среды</w:t>
      </w:r>
    </w:p>
    <w:p w:rsidR="00D35712" w:rsidRDefault="00D35712">
      <w:pPr>
        <w:pStyle w:val="ConsPlusNonformat"/>
        <w:jc w:val="both"/>
      </w:pPr>
      <w:r>
        <w:t xml:space="preserve">                                                  Республики Беларусь</w:t>
      </w:r>
    </w:p>
    <w:p w:rsidR="00D35712" w:rsidRDefault="00D35712">
      <w:pPr>
        <w:pStyle w:val="ConsPlusNonformat"/>
        <w:jc w:val="both"/>
      </w:pPr>
      <w:r>
        <w:t xml:space="preserve">                                                  21.11.2016 N 37</w:t>
      </w:r>
    </w:p>
    <w:p w:rsidR="00D35712" w:rsidRDefault="00D35712">
      <w:pPr>
        <w:pStyle w:val="ConsPlusNormal"/>
        <w:jc w:val="both"/>
      </w:pPr>
    </w:p>
    <w:p w:rsidR="00D35712" w:rsidRDefault="00D35712">
      <w:pPr>
        <w:pStyle w:val="ConsPlusTitle"/>
        <w:jc w:val="center"/>
      </w:pPr>
      <w:bookmarkStart w:id="0" w:name="Par77"/>
      <w:bookmarkEnd w:id="0"/>
      <w:r>
        <w:t>ПРАВИЛА</w:t>
      </w:r>
    </w:p>
    <w:p w:rsidR="00D35712" w:rsidRDefault="00D35712">
      <w:pPr>
        <w:pStyle w:val="ConsPlusTitle"/>
        <w:jc w:val="center"/>
      </w:pPr>
      <w:r>
        <w:t>ЗАГОТОВКИ ДРЕВЕСНЫХ СОКОВ, СБОРА, ЗАГОТОВКИ (ЗАКУПКИ) ДИКОРАСТУЩИХ РАСТЕНИЙ И (ИЛИ) ИХ ЧАСТЕЙ</w:t>
      </w:r>
    </w:p>
    <w:p w:rsidR="00D35712" w:rsidRDefault="00D357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57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35712" w:rsidRDefault="00D35712">
            <w:pPr>
              <w:pStyle w:val="ConsPlusNormal"/>
              <w:rPr>
                <w:sz w:val="24"/>
                <w:szCs w:val="24"/>
              </w:rPr>
            </w:pPr>
          </w:p>
        </w:tc>
        <w:tc>
          <w:tcPr>
            <w:tcW w:w="113" w:type="dxa"/>
            <w:shd w:val="clear" w:color="auto" w:fill="F4F3F8"/>
            <w:tcMar>
              <w:top w:w="0" w:type="dxa"/>
              <w:left w:w="0" w:type="dxa"/>
              <w:bottom w:w="0" w:type="dxa"/>
              <w:right w:w="0" w:type="dxa"/>
            </w:tcMar>
          </w:tcPr>
          <w:p w:rsidR="00D35712" w:rsidRDefault="00D35712">
            <w:pPr>
              <w:pStyle w:val="ConsPlusNormal"/>
              <w:rPr>
                <w:sz w:val="24"/>
                <w:szCs w:val="24"/>
              </w:rPr>
            </w:pPr>
          </w:p>
        </w:tc>
        <w:tc>
          <w:tcPr>
            <w:tcW w:w="0" w:type="auto"/>
            <w:shd w:val="clear" w:color="auto" w:fill="F4F3F8"/>
            <w:tcMar>
              <w:top w:w="113" w:type="dxa"/>
              <w:left w:w="0" w:type="dxa"/>
              <w:bottom w:w="113" w:type="dxa"/>
              <w:right w:w="0" w:type="dxa"/>
            </w:tcMar>
          </w:tcPr>
          <w:p w:rsidR="00D35712" w:rsidRDefault="00D35712">
            <w:pPr>
              <w:pStyle w:val="ConsPlusNormal"/>
              <w:jc w:val="center"/>
              <w:rPr>
                <w:color w:val="392C69"/>
              </w:rPr>
            </w:pPr>
            <w:r>
              <w:rPr>
                <w:color w:val="392C69"/>
              </w:rPr>
              <w:t>(в ред. постановлений Минприроды от 19.07.2017 N 23,</w:t>
            </w:r>
          </w:p>
          <w:p w:rsidR="00D35712" w:rsidRDefault="00D35712">
            <w:pPr>
              <w:pStyle w:val="ConsPlusNormal"/>
              <w:jc w:val="center"/>
              <w:rPr>
                <w:color w:val="392C69"/>
              </w:rPr>
            </w:pPr>
            <w:r>
              <w:rPr>
                <w:color w:val="392C69"/>
              </w:rPr>
              <w:t>от 12.08.2025 N 39)</w:t>
            </w:r>
          </w:p>
        </w:tc>
        <w:tc>
          <w:tcPr>
            <w:tcW w:w="113" w:type="dxa"/>
            <w:shd w:val="clear" w:color="auto" w:fill="F4F3F8"/>
            <w:tcMar>
              <w:top w:w="0" w:type="dxa"/>
              <w:left w:w="0" w:type="dxa"/>
              <w:bottom w:w="0" w:type="dxa"/>
              <w:right w:w="0" w:type="dxa"/>
            </w:tcMar>
          </w:tcPr>
          <w:p w:rsidR="00D35712" w:rsidRDefault="00D35712">
            <w:pPr>
              <w:pStyle w:val="ConsPlusNormal"/>
              <w:jc w:val="center"/>
              <w:rPr>
                <w:color w:val="392C69"/>
              </w:rPr>
            </w:pPr>
          </w:p>
        </w:tc>
      </w:tr>
    </w:tbl>
    <w:p w:rsidR="00D35712" w:rsidRDefault="00D35712">
      <w:pPr>
        <w:pStyle w:val="ConsPlusNormal"/>
        <w:jc w:val="both"/>
      </w:pPr>
    </w:p>
    <w:p w:rsidR="00D35712" w:rsidRDefault="00D35712">
      <w:pPr>
        <w:pStyle w:val="ConsPlusNormal"/>
        <w:jc w:val="center"/>
        <w:outlineLvl w:val="1"/>
      </w:pPr>
      <w:r>
        <w:rPr>
          <w:b/>
          <w:bCs/>
        </w:rPr>
        <w:t>ГЛАВА 1</w:t>
      </w:r>
    </w:p>
    <w:p w:rsidR="00D35712" w:rsidRDefault="00D35712">
      <w:pPr>
        <w:pStyle w:val="ConsPlusNormal"/>
        <w:jc w:val="center"/>
      </w:pPr>
      <w:r>
        <w:rPr>
          <w:b/>
          <w:bCs/>
        </w:rPr>
        <w:t>ОБЩИЕ ПОЛОЖЕНИЯ</w:t>
      </w:r>
    </w:p>
    <w:p w:rsidR="00D35712" w:rsidRDefault="00D35712">
      <w:pPr>
        <w:pStyle w:val="ConsPlusNormal"/>
        <w:jc w:val="both"/>
      </w:pPr>
    </w:p>
    <w:p w:rsidR="00D35712" w:rsidRDefault="00D35712">
      <w:pPr>
        <w:pStyle w:val="ConsPlusNormal"/>
        <w:ind w:firstLine="540"/>
        <w:jc w:val="both"/>
      </w:pPr>
      <w:r>
        <w:t>1. Настоящие Правила устанавливают порядок, условия и технологию заготовки древесных соков, сбора, заготовки (закупки) дикорастущих растений (в том числе мха, лишайников и грибов) и (или) их частей (ягод, орехов, шишек, иных плодов, почек, листьев, цветов, коры, корней и др.) (далее, если не указано иное, - дикорастущие растения и (или) их части).</w:t>
      </w:r>
    </w:p>
    <w:p w:rsidR="00D35712" w:rsidRDefault="00D35712">
      <w:pPr>
        <w:pStyle w:val="ConsPlusNormal"/>
        <w:spacing w:before="200"/>
        <w:ind w:firstLine="540"/>
        <w:jc w:val="both"/>
      </w:pPr>
      <w:r>
        <w:t>Действие настоящих Правил не распространяется на заготовку древесных соков, сбор, заготовку (закупку) дикорастущих растений и (или) их частей на землях лесного фонда, осуществляемые в соответствии с законодательством об использовании, охране, защите и воспроизводстве лесов.</w:t>
      </w:r>
    </w:p>
    <w:p w:rsidR="00D35712" w:rsidRDefault="00D35712">
      <w:pPr>
        <w:pStyle w:val="ConsPlusNormal"/>
        <w:jc w:val="both"/>
      </w:pPr>
      <w:r>
        <w:t>(в ред. постановления Минприроды от 12.08.2025 N 39)</w:t>
      </w:r>
    </w:p>
    <w:p w:rsidR="00D35712" w:rsidRDefault="00D35712">
      <w:pPr>
        <w:pStyle w:val="ConsPlusNormal"/>
        <w:spacing w:before="200"/>
        <w:ind w:firstLine="540"/>
        <w:jc w:val="both"/>
      </w:pPr>
      <w:r>
        <w:t>2. В настоящих Правилах применяются термины и их определения в значениях, установленных Законом Республики Беларусь "О растительном мире".</w:t>
      </w:r>
    </w:p>
    <w:p w:rsidR="00D35712" w:rsidRDefault="00D35712">
      <w:pPr>
        <w:pStyle w:val="ConsPlusNormal"/>
        <w:jc w:val="both"/>
      </w:pPr>
      <w:r>
        <w:t>(п. 2 в ред. постановления Минприроды от 12.08.2025 N 39)</w:t>
      </w:r>
    </w:p>
    <w:p w:rsidR="00D35712" w:rsidRDefault="00D35712">
      <w:pPr>
        <w:pStyle w:val="ConsPlusNormal"/>
        <w:spacing w:before="200"/>
        <w:ind w:firstLine="540"/>
        <w:jc w:val="both"/>
      </w:pPr>
      <w:r>
        <w:t>3. Осуществление заготовки (закупки) дикорастущих растений и (или) их частей с нарушением сроков и методов сбора, а также настоящих Правил влечет ответственность в соответствии с законодательными актами.</w:t>
      </w:r>
    </w:p>
    <w:p w:rsidR="00D35712" w:rsidRDefault="00D35712">
      <w:pPr>
        <w:pStyle w:val="ConsPlusNormal"/>
        <w:jc w:val="both"/>
      </w:pPr>
      <w:r>
        <w:t>(в ред. постановления Минприроды от 12.08.2025 N 39)</w:t>
      </w:r>
    </w:p>
    <w:p w:rsidR="00D35712" w:rsidRDefault="00D35712">
      <w:pPr>
        <w:pStyle w:val="ConsPlusNormal"/>
        <w:jc w:val="both"/>
      </w:pPr>
    </w:p>
    <w:p w:rsidR="00D35712" w:rsidRDefault="00D35712">
      <w:pPr>
        <w:pStyle w:val="ConsPlusNormal"/>
        <w:jc w:val="center"/>
        <w:outlineLvl w:val="1"/>
      </w:pPr>
      <w:r>
        <w:rPr>
          <w:b/>
          <w:bCs/>
        </w:rPr>
        <w:t>ГЛАВА 2</w:t>
      </w:r>
    </w:p>
    <w:p w:rsidR="00D35712" w:rsidRDefault="00D35712">
      <w:pPr>
        <w:pStyle w:val="ConsPlusNormal"/>
        <w:jc w:val="center"/>
      </w:pPr>
      <w:r>
        <w:rPr>
          <w:b/>
          <w:bCs/>
        </w:rPr>
        <w:t>ПОРЯДОК И УСЛОВИЯ ЗАГОТОВКИ ДРЕВЕСНЫХ СОКОВ, СБОРА, ЗАГОТОВКИ (ЗАКУПКИ) ДИКОРАСТУЩИХ РАСТЕНИЙ И (ИЛИ) ИХ ЧАСТЕЙ</w:t>
      </w:r>
    </w:p>
    <w:p w:rsidR="00D35712" w:rsidRDefault="00D35712">
      <w:pPr>
        <w:pStyle w:val="ConsPlusNormal"/>
        <w:jc w:val="both"/>
      </w:pPr>
    </w:p>
    <w:p w:rsidR="00D35712" w:rsidRDefault="00D35712">
      <w:pPr>
        <w:pStyle w:val="ConsPlusNormal"/>
        <w:ind w:firstLine="540"/>
        <w:jc w:val="both"/>
      </w:pPr>
      <w:r>
        <w:t>4. Заготовка древесных соков, сбор, заготовка (закупка) дикорастущих растений и (или) их частей осуществляются в соответствии с требованиями Закона Республики Беларусь "О растительном мире", настоящими Правилами и иными актами законодательства.</w:t>
      </w:r>
    </w:p>
    <w:p w:rsidR="00D35712" w:rsidRDefault="00D35712">
      <w:pPr>
        <w:pStyle w:val="ConsPlusNormal"/>
        <w:jc w:val="both"/>
      </w:pPr>
      <w:r>
        <w:lastRenderedPageBreak/>
        <w:t>(в ред. постановления Минприроды от 12.08.2025 N 39)</w:t>
      </w:r>
    </w:p>
    <w:p w:rsidR="00D35712" w:rsidRDefault="00D35712">
      <w:pPr>
        <w:pStyle w:val="ConsPlusNormal"/>
        <w:spacing w:before="200"/>
        <w:ind w:firstLine="540"/>
        <w:jc w:val="both"/>
      </w:pPr>
      <w:r>
        <w:t>5. Исключен.</w:t>
      </w:r>
    </w:p>
    <w:p w:rsidR="00D35712" w:rsidRDefault="00D35712">
      <w:pPr>
        <w:pStyle w:val="ConsPlusNormal"/>
        <w:jc w:val="both"/>
      </w:pPr>
      <w:r>
        <w:t>(п. 5 исключен. - Постановление Минприроды от 12.08.2025 N 39)</w:t>
      </w:r>
    </w:p>
    <w:p w:rsidR="00D35712" w:rsidRDefault="00D35712">
      <w:pPr>
        <w:pStyle w:val="ConsPlusNormal"/>
        <w:spacing w:before="200"/>
        <w:ind w:firstLine="540"/>
        <w:jc w:val="both"/>
      </w:pPr>
      <w:r>
        <w:t>6. Заготовка древесных соков, сбор, заготовка (закупка) дикорастущих растений и (или) их частей не допускаются в случаях, установленных частями пятой - восьмой статьи 45 Закона Республики Беларусь "О растительном мире".</w:t>
      </w:r>
    </w:p>
    <w:p w:rsidR="00D35712" w:rsidRDefault="00D35712">
      <w:pPr>
        <w:pStyle w:val="ConsPlusNormal"/>
        <w:spacing w:before="200"/>
        <w:ind w:firstLine="540"/>
        <w:jc w:val="both"/>
      </w:pPr>
      <w:r>
        <w:t>7. Заготовка древесных соков, сбор дикорастущих растений и (или) их частей в личных целях могут осуществляться гражданами на праве общего пользования объектами растительного мира в соответствии со статьей 40 Закона Республики Беларусь "О растительном мире".</w:t>
      </w:r>
    </w:p>
    <w:p w:rsidR="00D35712" w:rsidRDefault="00D35712">
      <w:pPr>
        <w:pStyle w:val="ConsPlusNormal"/>
        <w:spacing w:before="200"/>
        <w:ind w:firstLine="540"/>
        <w:jc w:val="both"/>
      </w:pPr>
      <w:r>
        <w:t>Заготовка древесных соков, сбор дикорастущих растений и (или) их частей в личных целях осуществляются гражданами безвозмездно без закрепления объектов растительного мира за отдельными гражданами и без получения соответствующих документов, за исключением случаев, предусмотренных законодательными актами.</w:t>
      </w:r>
    </w:p>
    <w:p w:rsidR="00D35712" w:rsidRDefault="00D35712">
      <w:pPr>
        <w:pStyle w:val="ConsPlusNormal"/>
        <w:jc w:val="both"/>
      </w:pPr>
      <w:r>
        <w:t>(в ред. постановления Минприроды от 12.08.2025 N 39)</w:t>
      </w:r>
    </w:p>
    <w:p w:rsidR="00D35712" w:rsidRDefault="00D35712">
      <w:pPr>
        <w:pStyle w:val="ConsPlusNormal"/>
        <w:spacing w:before="200"/>
        <w:ind w:firstLine="540"/>
        <w:jc w:val="both"/>
      </w:pPr>
      <w:r>
        <w:t>В соответствии с законодательством, общим разрешением пользователя земельного участка или водного объекта либо местным обычаем граждане имеют право свободно пребывать на землях или водных объектах, в границах которых произрастают объекты растительного мира, и осуществлять заготовку древесных соков, сбор дикорастущих растений и (или) их частей в личных целях, не допуская при этом незаконных изъятия, удаления, пересадки объектов растительного мира, повреждения или уничтожения объектов растительного мира, загрязнения среды их произрастания или иного вредного воздействия на нее, соблюдая правила пожарной безопасности.</w:t>
      </w:r>
    </w:p>
    <w:p w:rsidR="00D35712" w:rsidRDefault="00D35712">
      <w:pPr>
        <w:pStyle w:val="ConsPlusNormal"/>
        <w:jc w:val="both"/>
      </w:pPr>
      <w:r>
        <w:t>(в ред. постановления Минприроды от 12.08.2025 N 39)</w:t>
      </w:r>
    </w:p>
    <w:p w:rsidR="00D35712" w:rsidRDefault="00D35712">
      <w:pPr>
        <w:pStyle w:val="ConsPlusNormal"/>
        <w:spacing w:before="200"/>
        <w:ind w:firstLine="540"/>
        <w:jc w:val="both"/>
      </w:pPr>
      <w:r>
        <w:t>8. Заготовка древесных соков, заготовка (закупка) дикорастущих растений и (или) их частей в целях осуществления экономической деятельности могут осуществляться юридическими лицами и индивидуальными предпринимателями, которым в соответствии со статьей 41 Закона Республики Беларусь "О растительном мире" предоставлено право специального пользования объектами растительного мира.</w:t>
      </w:r>
    </w:p>
    <w:p w:rsidR="00D35712" w:rsidRDefault="00D35712">
      <w:pPr>
        <w:pStyle w:val="ConsPlusNormal"/>
        <w:spacing w:before="200"/>
        <w:ind w:firstLine="540"/>
        <w:jc w:val="both"/>
      </w:pPr>
      <w:r>
        <w:t>Право специального пользования объектами растительного мира возникает у юридических лиц и индивидуальных предпринимателей на основании решения местных исполнительных и распорядительных органов о предоставлении такого права, принятого в соответствии с Положением о порядке предоставления права специального пользования объектами растительного мира и уведомления местных исполнительных и распорядительных органов о планируемой деятельности по закупке дикорастущих растений и (или) их частей, утвержденным постановлением Совета Министров Республики Беларусь от 4 октября 2011 г. N 1320, за исключением случаев, указанных в части третьей настоящего пункта.</w:t>
      </w:r>
    </w:p>
    <w:p w:rsidR="00D35712" w:rsidRDefault="00D35712">
      <w:pPr>
        <w:pStyle w:val="ConsPlusNormal"/>
        <w:jc w:val="both"/>
      </w:pPr>
      <w:r>
        <w:t>(в ред. постановления Минприроды от 12.08.2025 N 39)</w:t>
      </w:r>
    </w:p>
    <w:p w:rsidR="00D35712" w:rsidRDefault="00D35712">
      <w:pPr>
        <w:pStyle w:val="ConsPlusNormal"/>
        <w:ind w:firstLine="540"/>
        <w:jc w:val="both"/>
      </w:pPr>
      <w:r>
        <w:t>Части третья - четвертая исключены. - Постановление Минприроды от 12.08.2025 N 39.</w:t>
      </w:r>
    </w:p>
    <w:p w:rsidR="00D35712" w:rsidRDefault="00D35712">
      <w:pPr>
        <w:pStyle w:val="ConsPlusNormal"/>
        <w:spacing w:before="200"/>
        <w:ind w:firstLine="540"/>
        <w:jc w:val="both"/>
      </w:pPr>
      <w:r>
        <w:t>9. Заготовка древесных соков и дикорастущих растений и (или) их частей юридическими лицами и индивидуальными предпринимателями осуществляется самостоятельно или с привлечением граждан на основании заключенных с ними договоров.</w:t>
      </w:r>
    </w:p>
    <w:p w:rsidR="00D35712" w:rsidRDefault="00D35712">
      <w:pPr>
        <w:pStyle w:val="ConsPlusNormal"/>
        <w:spacing w:before="200"/>
        <w:ind w:firstLine="540"/>
        <w:jc w:val="both"/>
      </w:pPr>
      <w:r>
        <w:t>Закупка дикорастущих растений и (или) их частей юридическими лицами и индивидуальными предпринимателями осуществляется путем приобретения у граждан дикорастущих растений и (или) их частей в соответствии с требованиями гражданского законодательства.</w:t>
      </w:r>
    </w:p>
    <w:p w:rsidR="00D35712" w:rsidRDefault="00D35712">
      <w:pPr>
        <w:pStyle w:val="ConsPlusNormal"/>
        <w:jc w:val="both"/>
      </w:pPr>
      <w:r>
        <w:t>(в ред. постановления Минприроды от 19.07.2017 N 23)</w:t>
      </w:r>
    </w:p>
    <w:p w:rsidR="00D35712" w:rsidRDefault="00D35712">
      <w:pPr>
        <w:pStyle w:val="ConsPlusNormal"/>
        <w:spacing w:before="200"/>
        <w:ind w:firstLine="540"/>
        <w:jc w:val="both"/>
      </w:pPr>
      <w:r>
        <w:t>Закупка дикорастущих растений и (или) их частей осуществляется в специально оборудованном помещении или с использованием транспортного средства, предназначенных для приобретения у граждан собранных ими дикорастущих растений и (или) их частей, с соблюдением соответствующих санитарно-гигиенических, противопожарных и иных требований, предусмотренных законодательством.</w:t>
      </w:r>
    </w:p>
    <w:p w:rsidR="00D35712" w:rsidRDefault="00D35712">
      <w:pPr>
        <w:pStyle w:val="ConsPlusNormal"/>
        <w:jc w:val="both"/>
      </w:pPr>
      <w:r>
        <w:t>(в ред. постановления Минприроды от 12.08.2025 N 39)</w:t>
      </w:r>
    </w:p>
    <w:p w:rsidR="00D35712" w:rsidRDefault="00D35712">
      <w:pPr>
        <w:pStyle w:val="ConsPlusNormal"/>
        <w:spacing w:before="200"/>
        <w:ind w:firstLine="540"/>
        <w:jc w:val="both"/>
      </w:pPr>
      <w:r>
        <w:t xml:space="preserve">10. Юридические лица и индивидуальные предприниматели, осуществляющие заготовку (закупку) дикорастущих растений и (или) их частей, ведут учет растительной продукции, заготавливаемой (закупаемой) в порядке осуществления специального пользования объектами растительного мира, и обращения с нею и представляют информацию для включения в государственный кадастр растительного </w:t>
      </w:r>
      <w:r>
        <w:lastRenderedPageBreak/>
        <w:t>мира в соответствии с частью четвертой статьи 66 Закона Республики Беларусь "О растительном мире".</w:t>
      </w:r>
    </w:p>
    <w:p w:rsidR="00D35712" w:rsidRDefault="00D35712">
      <w:pPr>
        <w:pStyle w:val="ConsPlusNormal"/>
        <w:jc w:val="both"/>
      </w:pPr>
    </w:p>
    <w:p w:rsidR="00D35712" w:rsidRDefault="00D35712">
      <w:pPr>
        <w:pStyle w:val="ConsPlusNormal"/>
        <w:jc w:val="center"/>
        <w:outlineLvl w:val="1"/>
      </w:pPr>
      <w:r>
        <w:rPr>
          <w:b/>
          <w:bCs/>
        </w:rPr>
        <w:t>ГЛАВА 3</w:t>
      </w:r>
    </w:p>
    <w:p w:rsidR="00D35712" w:rsidRDefault="00D35712">
      <w:pPr>
        <w:pStyle w:val="ConsPlusNormal"/>
        <w:jc w:val="center"/>
      </w:pPr>
      <w:r>
        <w:rPr>
          <w:b/>
          <w:bCs/>
        </w:rPr>
        <w:t>ТЕХНОЛОГИЯ ЗАГОТОВКИ ДРЕВЕСНЫХ СОКОВ</w:t>
      </w:r>
    </w:p>
    <w:p w:rsidR="00D35712" w:rsidRDefault="00D35712">
      <w:pPr>
        <w:pStyle w:val="ConsPlusNormal"/>
        <w:jc w:val="both"/>
      </w:pPr>
    </w:p>
    <w:p w:rsidR="00D35712" w:rsidRDefault="00D35712">
      <w:pPr>
        <w:pStyle w:val="ConsPlusNormal"/>
        <w:ind w:firstLine="540"/>
        <w:jc w:val="both"/>
      </w:pPr>
      <w:r>
        <w:t>11. Заготовка древесных соков осуществляется после начала сокодвижения, определяемого уколом шила в ствол дерева, с неповрежденных деревьев диаметром ствола 20 сантиметров и более на высоте 1,3 метра от уровня земли.</w:t>
      </w:r>
    </w:p>
    <w:p w:rsidR="00D35712" w:rsidRDefault="00D35712">
      <w:pPr>
        <w:pStyle w:val="ConsPlusNormal"/>
        <w:spacing w:before="200"/>
        <w:ind w:firstLine="540"/>
        <w:jc w:val="both"/>
      </w:pPr>
      <w:r>
        <w:t>12. Отверстия для заготовки древесных соков (далее - подсочные отверстия) сверлятся буравом. Максимальное количество подсочных отверстий определяется в зависимости от диаметра дерева на высоте 35 - 50 сантиметров от уровня земли (при диаметре 20 - 26 сантиметров - одно отверстие, при диаметре 27 - 34 сантиметра - два отверстия, при диаметре 35 - 40 сантиметров - три отверстия, при диаметре свыше 40 сантиметров - четыре отверстия).</w:t>
      </w:r>
    </w:p>
    <w:p w:rsidR="00D35712" w:rsidRDefault="00D35712">
      <w:pPr>
        <w:pStyle w:val="ConsPlusNormal"/>
        <w:spacing w:before="200"/>
        <w:ind w:firstLine="540"/>
        <w:jc w:val="both"/>
      </w:pPr>
      <w:r>
        <w:t>Для стока древесных соков в сокосборники в подсочное отверстие диаметром не более 1 сантиметра и глубиной не более 3 сантиметров без учета толщины коры вставляется желоб, изготовленный из нержавеющего металла.</w:t>
      </w:r>
    </w:p>
    <w:p w:rsidR="00D35712" w:rsidRDefault="00D35712">
      <w:pPr>
        <w:pStyle w:val="ConsPlusNormal"/>
        <w:spacing w:before="200"/>
        <w:ind w:firstLine="540"/>
        <w:jc w:val="both"/>
      </w:pPr>
      <w:r>
        <w:t>Процесс заготовки древесных соков в сокосборники осуществляется способами, обеспечивающими минимальные потери древесных соков и повреждения деревьев.</w:t>
      </w:r>
    </w:p>
    <w:p w:rsidR="00D35712" w:rsidRDefault="00D35712">
      <w:pPr>
        <w:pStyle w:val="ConsPlusNormal"/>
        <w:spacing w:before="200"/>
        <w:ind w:firstLine="540"/>
        <w:jc w:val="both"/>
      </w:pPr>
      <w:r>
        <w:t>13. После окончания заготовки древесного сока для обеспечения защиты древесины и предупреждения заболеваний деревьев желоба снимаются, а подсочные отверстия закрываются деревянной пробкой и замазываются садовым варом, садовой замазкой, смесью глины с известью или живицей, содержащей 10 - 15 процентов древесного угля.</w:t>
      </w:r>
    </w:p>
    <w:p w:rsidR="00D35712" w:rsidRDefault="00D35712">
      <w:pPr>
        <w:pStyle w:val="ConsPlusNormal"/>
        <w:spacing w:before="200"/>
        <w:ind w:firstLine="540"/>
        <w:jc w:val="both"/>
      </w:pPr>
      <w:r>
        <w:t>В следующий сезон заготовки древесных соков новые подсочные отверстия располагаются на расстоянии не менее 20 сантиметров от старых отверстий.</w:t>
      </w:r>
    </w:p>
    <w:p w:rsidR="00D35712" w:rsidRDefault="00D35712">
      <w:pPr>
        <w:pStyle w:val="ConsPlusNormal"/>
        <w:jc w:val="both"/>
      </w:pPr>
    </w:p>
    <w:p w:rsidR="00D35712" w:rsidRDefault="00D35712">
      <w:pPr>
        <w:pStyle w:val="ConsPlusNormal"/>
        <w:jc w:val="center"/>
        <w:outlineLvl w:val="1"/>
      </w:pPr>
      <w:r>
        <w:rPr>
          <w:b/>
          <w:bCs/>
        </w:rPr>
        <w:t>ГЛАВА 4</w:t>
      </w:r>
    </w:p>
    <w:p w:rsidR="00D35712" w:rsidRDefault="00D35712">
      <w:pPr>
        <w:pStyle w:val="ConsPlusNormal"/>
        <w:jc w:val="center"/>
      </w:pPr>
      <w:r>
        <w:rPr>
          <w:b/>
          <w:bCs/>
        </w:rPr>
        <w:t>ТЕХНОЛОГИЯ СБОРА, ЗАГОТОВКИ (ЗАКУПКИ) ДИКОРАСТУЩИХ РАСТЕНИЙ И (ИЛИ) ИХ ЧАСТЕЙ</w:t>
      </w:r>
    </w:p>
    <w:p w:rsidR="00D35712" w:rsidRDefault="00D35712">
      <w:pPr>
        <w:pStyle w:val="ConsPlusNormal"/>
        <w:jc w:val="both"/>
      </w:pPr>
    </w:p>
    <w:p w:rsidR="00D35712" w:rsidRDefault="00D35712">
      <w:pPr>
        <w:pStyle w:val="ConsPlusNormal"/>
        <w:ind w:firstLine="540"/>
        <w:jc w:val="both"/>
      </w:pPr>
      <w:r>
        <w:t>14. Сбор, заготовка плодов, орехов, ягод и семян осуществляются в состоянии их зрелости вручную.</w:t>
      </w:r>
    </w:p>
    <w:p w:rsidR="00D35712" w:rsidRDefault="00D35712">
      <w:pPr>
        <w:pStyle w:val="ConsPlusNormal"/>
        <w:spacing w:before="200"/>
        <w:ind w:firstLine="540"/>
        <w:jc w:val="both"/>
      </w:pPr>
      <w:r>
        <w:t>15. Сбор, заготовка орехов и плодов осуществляются без вырубки и повреждения плодовых деревьев и кустарников.</w:t>
      </w:r>
    </w:p>
    <w:p w:rsidR="00D35712" w:rsidRDefault="00D35712">
      <w:pPr>
        <w:pStyle w:val="ConsPlusNormal"/>
        <w:spacing w:before="200"/>
        <w:ind w:firstLine="540"/>
        <w:jc w:val="both"/>
      </w:pPr>
      <w:r>
        <w:t>16. Сбор, заготовка ягод должны производиться не наносящими вреда ягодникам и не приводящими к их уничтожению способами.</w:t>
      </w:r>
    </w:p>
    <w:p w:rsidR="00D35712" w:rsidRDefault="00D35712">
      <w:pPr>
        <w:pStyle w:val="ConsPlusNormal"/>
        <w:spacing w:before="200"/>
        <w:ind w:firstLine="540"/>
        <w:jc w:val="both"/>
      </w:pPr>
      <w:r>
        <w:t>При сборе, заготовке (закупе) ягод брусники содержание зрелых ягод должно составлять не менее 99 процентов от собранной массы.</w:t>
      </w:r>
    </w:p>
    <w:p w:rsidR="00D35712" w:rsidRDefault="00D35712">
      <w:pPr>
        <w:pStyle w:val="ConsPlusNormal"/>
        <w:spacing w:before="200"/>
        <w:ind w:firstLine="540"/>
        <w:jc w:val="both"/>
      </w:pPr>
      <w:r>
        <w:t>При сборе, заготовке (закупе) ягод клюквы содержание зрелых ягод должно составлять не менее 95 процентов от собранной массы.</w:t>
      </w:r>
    </w:p>
    <w:p w:rsidR="00D35712" w:rsidRDefault="00D35712">
      <w:pPr>
        <w:pStyle w:val="ConsPlusNormal"/>
        <w:spacing w:before="200"/>
        <w:ind w:firstLine="540"/>
        <w:jc w:val="both"/>
      </w:pPr>
      <w:r>
        <w:t>17. Сбор, заготовка грибов должны производиться с сохранением грибниц. При изъятии грибов их необходимо срезать ножом на почве у основания гриба или выкручивать.</w:t>
      </w:r>
    </w:p>
    <w:p w:rsidR="00D35712" w:rsidRDefault="00D35712">
      <w:pPr>
        <w:pStyle w:val="ConsPlusNormal"/>
        <w:spacing w:before="200"/>
        <w:ind w:firstLine="540"/>
        <w:jc w:val="both"/>
      </w:pPr>
      <w:r>
        <w:t>При сборе, заготовке (закупке) грибов лисичек содержание плодовых тел с размером шляпки менее 1,5 сантиметра в диаметре должно составлять не более 5 процентов от собранной массы.</w:t>
      </w:r>
    </w:p>
    <w:p w:rsidR="00D35712" w:rsidRDefault="00D35712">
      <w:pPr>
        <w:pStyle w:val="ConsPlusNormal"/>
        <w:spacing w:before="200"/>
        <w:ind w:firstLine="540"/>
        <w:jc w:val="both"/>
      </w:pPr>
      <w:r>
        <w:t>18. Сбор, заготовка листьев должны производиться, когда листья сформировались, в фазе бутонизации и цветения растения. Листья срезаются механическими приспособлениями (нож, ножницы, секатор) или осторожно обрываются вручную, не вырывая дикорастущее растение с корнем, при этом должно сохраняться не менее 25 процентов от общего их числа.</w:t>
      </w:r>
    </w:p>
    <w:p w:rsidR="00D35712" w:rsidRDefault="00D35712">
      <w:pPr>
        <w:pStyle w:val="ConsPlusNormal"/>
        <w:spacing w:before="200"/>
        <w:ind w:firstLine="540"/>
        <w:jc w:val="both"/>
      </w:pPr>
      <w:r>
        <w:t>19. Сбор, заготовка веток деревьев осуществляются:</w:t>
      </w:r>
    </w:p>
    <w:p w:rsidR="00D35712" w:rsidRDefault="00D35712">
      <w:pPr>
        <w:pStyle w:val="ConsPlusNormal"/>
        <w:spacing w:before="200"/>
        <w:ind w:firstLine="540"/>
        <w:jc w:val="both"/>
      </w:pPr>
      <w:r>
        <w:t>с растущих деревьев, но не более чем до половины общей высоты дерева без повреждения луба;</w:t>
      </w:r>
    </w:p>
    <w:p w:rsidR="00D35712" w:rsidRDefault="00D35712">
      <w:pPr>
        <w:pStyle w:val="ConsPlusNormal"/>
        <w:spacing w:before="200"/>
        <w:ind w:firstLine="540"/>
        <w:jc w:val="both"/>
      </w:pPr>
      <w:r>
        <w:lastRenderedPageBreak/>
        <w:t>со срубленных деревьев;</w:t>
      </w:r>
    </w:p>
    <w:p w:rsidR="00D35712" w:rsidRDefault="00D35712">
      <w:pPr>
        <w:pStyle w:val="ConsPlusNormal"/>
        <w:spacing w:before="200"/>
        <w:ind w:firstLine="540"/>
        <w:jc w:val="both"/>
      </w:pPr>
      <w:r>
        <w:t>с буреломных, ветровальных, снеголомных деревьев.</w:t>
      </w:r>
    </w:p>
    <w:p w:rsidR="00D35712" w:rsidRDefault="00D35712">
      <w:pPr>
        <w:pStyle w:val="ConsPlusNormal"/>
        <w:spacing w:before="200"/>
        <w:ind w:firstLine="540"/>
        <w:jc w:val="both"/>
      </w:pPr>
      <w:r>
        <w:t>Сбор, заготовка веток осуществляются в течение года с применением механических приспособлений (нож, секатор).</w:t>
      </w:r>
    </w:p>
    <w:p w:rsidR="00D35712" w:rsidRDefault="00D35712">
      <w:pPr>
        <w:pStyle w:val="ConsPlusNormal"/>
        <w:spacing w:before="200"/>
        <w:ind w:firstLine="540"/>
        <w:jc w:val="both"/>
      </w:pPr>
      <w:r>
        <w:t>20. Сбор, заготовка коры осуществляются только со срубленных деревьев или срезанных веток.</w:t>
      </w:r>
    </w:p>
    <w:p w:rsidR="00D35712" w:rsidRDefault="00D35712">
      <w:pPr>
        <w:pStyle w:val="ConsPlusNormal"/>
        <w:spacing w:before="200"/>
        <w:ind w:firstLine="540"/>
        <w:jc w:val="both"/>
      </w:pPr>
      <w:r>
        <w:t>Сбор, заготовка коры осуществляются в период весеннего сокодвижения.</w:t>
      </w:r>
    </w:p>
    <w:p w:rsidR="00D35712" w:rsidRDefault="00D35712">
      <w:pPr>
        <w:pStyle w:val="ConsPlusNormal"/>
        <w:spacing w:before="200"/>
        <w:ind w:firstLine="540"/>
        <w:jc w:val="both"/>
      </w:pPr>
      <w:r>
        <w:t>При сборе, заготовке коры допускается срубать или срезать ветки кустарников, оставляя пеньки высотой 10 - 15 сантиметров для порослевого возобновления. Кору снимают с молодых 2 - 3-летних веток в виде желобков или трубочек.</w:t>
      </w:r>
    </w:p>
    <w:p w:rsidR="00D35712" w:rsidRDefault="00D35712">
      <w:pPr>
        <w:pStyle w:val="ConsPlusNormal"/>
        <w:spacing w:before="200"/>
        <w:ind w:firstLine="540"/>
        <w:jc w:val="both"/>
      </w:pPr>
      <w:r>
        <w:t>21. Сбор, заготовка почек осуществляются прежде всего со срубленных деревьев и кустарников или их срезанных веток.</w:t>
      </w:r>
    </w:p>
    <w:p w:rsidR="00D35712" w:rsidRDefault="00D35712">
      <w:pPr>
        <w:pStyle w:val="ConsPlusNormal"/>
        <w:spacing w:before="200"/>
        <w:ind w:firstLine="540"/>
        <w:jc w:val="both"/>
      </w:pPr>
      <w:r>
        <w:t>С растущих деревьев и кустарников допускается изъятие почек не более 25 процентов от общего их числа.</w:t>
      </w:r>
    </w:p>
    <w:p w:rsidR="00D35712" w:rsidRDefault="00D35712">
      <w:pPr>
        <w:pStyle w:val="ConsPlusNormal"/>
        <w:spacing w:before="200"/>
        <w:ind w:firstLine="540"/>
        <w:jc w:val="both"/>
      </w:pPr>
      <w:r>
        <w:t>Сбор, заготовка почек начинаются на стадии их набухания (когда почечные чешуи еще не начали расходиться) и прекращаются, когда верхушки почек начинают зеленеть.</w:t>
      </w:r>
    </w:p>
    <w:p w:rsidR="00D35712" w:rsidRDefault="00D35712">
      <w:pPr>
        <w:pStyle w:val="ConsPlusNormal"/>
        <w:spacing w:before="200"/>
        <w:ind w:firstLine="540"/>
        <w:jc w:val="both"/>
      </w:pPr>
      <w:r>
        <w:t>22. Сбор, заготовка всех надземных частей травянистых растений осуществляются в начале цветения или при полном цветении растений. Надземные части растений срезают выше одревесневшей приземной части, не допуская повреждения корней. Надземные части травянистых дикорастущих растений, кроме спор, изымают в сухую погоду после схода росы.</w:t>
      </w:r>
    </w:p>
    <w:p w:rsidR="00D35712" w:rsidRDefault="00D35712">
      <w:pPr>
        <w:pStyle w:val="ConsPlusNormal"/>
        <w:spacing w:before="200"/>
        <w:ind w:firstLine="540"/>
        <w:jc w:val="both"/>
      </w:pPr>
      <w:r>
        <w:t>23. Сбор, заготовка соцветий и цветков осуществляются в начальной фазе цветения. Соцветия и цветки срезают механическими и иными приспособлениями (ножницы, секаторы) либо срывают руками, не вырывая дикорастущее растение с корнем.</w:t>
      </w:r>
    </w:p>
    <w:p w:rsidR="00D35712" w:rsidRDefault="00D35712">
      <w:pPr>
        <w:pStyle w:val="ConsPlusNormal"/>
        <w:spacing w:before="200"/>
        <w:ind w:firstLine="540"/>
        <w:jc w:val="both"/>
      </w:pPr>
      <w:r>
        <w:t>При изъятии соцветий и цветков они оставляются не менее чем на 20 процентах дикорастущих растений от общего числа экземпляров каждой популяции для обеспечения обсеменения.</w:t>
      </w:r>
    </w:p>
    <w:p w:rsidR="00D35712" w:rsidRDefault="00D35712">
      <w:pPr>
        <w:pStyle w:val="ConsPlusNormal"/>
        <w:spacing w:before="200"/>
        <w:ind w:firstLine="540"/>
        <w:jc w:val="both"/>
      </w:pPr>
      <w:r>
        <w:t>24. Сбор, заготовка спор осуществляются, когда колоски спорового растения приобретают желтый оттенок. Споры дикорастущих растений изымаются в период, когда растения покрыты росой, или в ненастную погоду, не вырывая дикорастущее растение с корнем.</w:t>
      </w:r>
    </w:p>
    <w:p w:rsidR="00D35712" w:rsidRDefault="00D35712">
      <w:pPr>
        <w:pStyle w:val="ConsPlusNormal"/>
        <w:spacing w:before="200"/>
        <w:ind w:firstLine="540"/>
        <w:jc w:val="both"/>
      </w:pPr>
      <w:r>
        <w:t>25. Сбор, заготовка клубней (клубнелуковиц), корней и корневищ производятся в период отмирания надземных частей или ранней весной до начала вегетации. При изъятии клубней (клубнелуковиц), корней и корневищ для обеспечения вегетативного размножения дикорастущих растений часть их в количестве не менее 20 процентов от общего числа оставляется в почве, не допуская изъятия клубней (корнелуковиц), корней и корневищ молодых дикорастущих растений.</w:t>
      </w:r>
    </w:p>
    <w:p w:rsidR="00D35712" w:rsidRDefault="00D35712">
      <w:pPr>
        <w:pStyle w:val="ConsPlusNormal"/>
        <w:spacing w:before="200"/>
        <w:ind w:firstLine="540"/>
        <w:jc w:val="both"/>
      </w:pPr>
      <w:r>
        <w:t>26. Сбор, заготовка мха осуществляются без повреждения иных дикорастущих растений и (или) их частей.</w:t>
      </w:r>
    </w:p>
    <w:p w:rsidR="00D35712" w:rsidRDefault="00D35712">
      <w:pPr>
        <w:pStyle w:val="ConsPlusNormal"/>
        <w:spacing w:before="200"/>
        <w:ind w:firstLine="540"/>
        <w:jc w:val="both"/>
      </w:pPr>
      <w:r>
        <w:t>27. Сбор, заготовка 1 - 2-летних водных дикорастущих растений, стеблей тростника, рогоза в зимнее время могут осуществляться сплошным методом, но не более 70 процентов от площади заросли.</w:t>
      </w:r>
    </w:p>
    <w:p w:rsidR="00D35712" w:rsidRDefault="00D35712">
      <w:pPr>
        <w:pStyle w:val="ConsPlusNormal"/>
        <w:spacing w:before="200"/>
        <w:ind w:firstLine="540"/>
        <w:jc w:val="both"/>
      </w:pPr>
      <w:r>
        <w:t>Сбор, заготовка многолетних водных дикорастущих растений, размножающихся вегетативно (аир, тростник, камыш, ряска, элодея и другое), должны осуществляться в центре заросли, но не более 70 процентов от ее площади.</w:t>
      </w:r>
    </w:p>
    <w:p w:rsidR="00D35712" w:rsidRDefault="00D35712">
      <w:pPr>
        <w:pStyle w:val="ConsPlusNormal"/>
        <w:spacing w:before="200"/>
        <w:ind w:firstLine="540"/>
        <w:jc w:val="both"/>
      </w:pPr>
      <w:r>
        <w:t>Сбор, заготовка многолетних водных дикорастущих растений, размножающихся семенным способом (кувшинка, кубышка, рдесты, рогозы и другое), должны осуществляться в шахматном порядке не более 70 процентов от площади заросли.</w:t>
      </w:r>
    </w:p>
    <w:p w:rsidR="00D35712" w:rsidRDefault="00D35712">
      <w:pPr>
        <w:pStyle w:val="ConsPlusNormal"/>
        <w:jc w:val="both"/>
      </w:pPr>
    </w:p>
    <w:p w:rsidR="00D35712" w:rsidRDefault="00D35712">
      <w:pPr>
        <w:pStyle w:val="ConsPlusNormal"/>
        <w:jc w:val="both"/>
      </w:pPr>
    </w:p>
    <w:p w:rsidR="00D35712" w:rsidRDefault="00D35712">
      <w:pPr>
        <w:pStyle w:val="ConsPlusNormal"/>
        <w:pBdr>
          <w:top w:val="single" w:sz="6" w:space="0" w:color="auto"/>
        </w:pBdr>
        <w:spacing w:before="100" w:after="100"/>
        <w:jc w:val="both"/>
        <w:rPr>
          <w:sz w:val="2"/>
          <w:szCs w:val="2"/>
        </w:rPr>
      </w:pPr>
    </w:p>
    <w:p w:rsidR="00D35712" w:rsidRDefault="00D35712">
      <w:pPr>
        <w:pStyle w:val="ConsPlusNormal"/>
        <w:rPr>
          <w:sz w:val="16"/>
          <w:szCs w:val="16"/>
        </w:rPr>
      </w:pPr>
    </w:p>
    <w:sectPr w:rsidR="00D3571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3D"/>
    <w:rsid w:val="00A9660F"/>
    <w:rsid w:val="00B73D3D"/>
    <w:rsid w:val="00D35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15EC7C-638C-426C-9B5E-34C4BDEC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2275</Words>
  <Characters>12968</Characters>
  <Application>Microsoft Office Word</Application>
  <DocSecurity>2</DocSecurity>
  <Lines>108</Lines>
  <Paragraphs>30</Paragraphs>
  <ScaleCrop>false</ScaleCrop>
  <Company>КонсультантПлюс Версия 4022.00.55</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Бешенковичская инспекция ПРиООС</dc:creator>
  <cp:keywords/>
  <dc:description/>
  <cp:lastModifiedBy>User</cp:lastModifiedBy>
  <cp:revision>2</cp:revision>
  <dcterms:created xsi:type="dcterms:W3CDTF">2026-03-25T10:52:00Z</dcterms:created>
  <dcterms:modified xsi:type="dcterms:W3CDTF">2026-03-25T10:52:00Z</dcterms:modified>
</cp:coreProperties>
</file>