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49" w:rsidRPr="00DB3749" w:rsidRDefault="00DB3749" w:rsidP="00DB3749">
      <w:pPr>
        <w:spacing w:after="0" w:line="240" w:lineRule="auto"/>
        <w:ind w:firstLine="900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  <w:bookmarkStart w:id="0" w:name="_GoBack"/>
      <w:bookmarkEnd w:id="0"/>
    </w:p>
    <w:p w:rsidR="00DB3749" w:rsidRPr="00DB3749" w:rsidRDefault="00DB3749" w:rsidP="00DB3749">
      <w:pPr>
        <w:spacing w:after="0" w:line="240" w:lineRule="auto"/>
        <w:ind w:firstLine="900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DB3749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ПРЕСЕЧЕНИЕ НЕЛЕГАЛЬНОГО ВВОЗА </w:t>
      </w:r>
    </w:p>
    <w:p w:rsidR="00DB3749" w:rsidRPr="00DB3749" w:rsidRDefault="00DB3749" w:rsidP="00DB3749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B3749" w:rsidRPr="00DB3749" w:rsidRDefault="00DB3749" w:rsidP="00DB3749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3749">
        <w:rPr>
          <w:rFonts w:ascii="Arial" w:eastAsia="Times New Roman" w:hAnsi="Arial" w:cs="Arial"/>
          <w:sz w:val="28"/>
          <w:szCs w:val="28"/>
          <w:lang w:eastAsia="ru-RU"/>
        </w:rPr>
        <w:t xml:space="preserve">Одним из приоритетных направлений в контрольной деятельности налоговых органов является пресечение нелегального ввоза на территорию республики </w:t>
      </w:r>
      <w:proofErr w:type="gramStart"/>
      <w:r w:rsidRPr="00DB3749">
        <w:rPr>
          <w:rFonts w:ascii="Arial" w:eastAsia="Times New Roman" w:hAnsi="Arial" w:cs="Arial"/>
          <w:sz w:val="28"/>
          <w:szCs w:val="28"/>
          <w:lang w:eastAsia="ru-RU"/>
        </w:rPr>
        <w:t>товарно – материальных</w:t>
      </w:r>
      <w:proofErr w:type="gramEnd"/>
      <w:r w:rsidRPr="00DB3749">
        <w:rPr>
          <w:rFonts w:ascii="Arial" w:eastAsia="Times New Roman" w:hAnsi="Arial" w:cs="Arial"/>
          <w:sz w:val="28"/>
          <w:szCs w:val="28"/>
          <w:lang w:eastAsia="ru-RU"/>
        </w:rPr>
        <w:t xml:space="preserve"> ценностей, в </w:t>
      </w:r>
      <w:proofErr w:type="spellStart"/>
      <w:r w:rsidRPr="00DB3749">
        <w:rPr>
          <w:rFonts w:ascii="Arial" w:eastAsia="Times New Roman" w:hAnsi="Arial" w:cs="Arial"/>
          <w:sz w:val="28"/>
          <w:szCs w:val="28"/>
          <w:lang w:eastAsia="ru-RU"/>
        </w:rPr>
        <w:t>т.ч</w:t>
      </w:r>
      <w:proofErr w:type="spellEnd"/>
      <w:r w:rsidRPr="00DB3749">
        <w:rPr>
          <w:rFonts w:ascii="Arial" w:eastAsia="Times New Roman" w:hAnsi="Arial" w:cs="Arial"/>
          <w:sz w:val="28"/>
          <w:szCs w:val="28"/>
          <w:lang w:eastAsia="ru-RU"/>
        </w:rPr>
        <w:t>. путем проведения совместных мероприятий с правоохранительными органами на автодорогах области.</w:t>
      </w:r>
    </w:p>
    <w:p w:rsidR="00DB3749" w:rsidRPr="00DB3749" w:rsidRDefault="00DB3749" w:rsidP="00DB3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3749">
        <w:rPr>
          <w:rFonts w:ascii="Arial" w:eastAsia="Times New Roman" w:hAnsi="Arial" w:cs="Arial"/>
          <w:sz w:val="28"/>
          <w:szCs w:val="28"/>
          <w:lang w:eastAsia="ru-RU"/>
        </w:rPr>
        <w:t>Так, при проведении в апреле текущего года совместного дежурства, сотрудниками инспекции МНС Республики Беларусь по Железнодорожному району г. Витебска была установлена транспортировка жителем города Бреста косметической продукции и автозапчастей в количестве 878 единиц на общую сумму более 157,0 тыс. руб.</w:t>
      </w:r>
    </w:p>
    <w:p w:rsidR="00DB3749" w:rsidRPr="00DB3749" w:rsidRDefault="00DB3749" w:rsidP="00DB3749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3749">
        <w:rPr>
          <w:rFonts w:ascii="Arial" w:eastAsia="Times New Roman" w:hAnsi="Arial" w:cs="Arial"/>
          <w:sz w:val="28"/>
          <w:szCs w:val="28"/>
          <w:lang w:eastAsia="ru-RU"/>
        </w:rPr>
        <w:t xml:space="preserve">Гражданин Н. пояснил, что данные товары приобрел в Российской Федерации и в дальнейшем планировал реализовывать их на территории Республики Беларусь. </w:t>
      </w:r>
    </w:p>
    <w:p w:rsidR="00DB3749" w:rsidRPr="00DB3749" w:rsidRDefault="00DB3749" w:rsidP="00DB3749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3749">
        <w:rPr>
          <w:rFonts w:ascii="Arial" w:eastAsia="Times New Roman" w:hAnsi="Arial" w:cs="Arial"/>
          <w:sz w:val="28"/>
          <w:szCs w:val="28"/>
          <w:lang w:eastAsia="ru-RU"/>
        </w:rPr>
        <w:t xml:space="preserve">При этом он даже не позаботился о государственной регистрации своей деятельности.  </w:t>
      </w:r>
    </w:p>
    <w:p w:rsidR="00DB3749" w:rsidRPr="00DB3749" w:rsidRDefault="00DB3749" w:rsidP="00DB37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DB3749">
        <w:rPr>
          <w:rFonts w:ascii="Arial" w:eastAsia="Times New Roman" w:hAnsi="Arial" w:cs="Arial"/>
          <w:sz w:val="28"/>
          <w:szCs w:val="28"/>
          <w:lang w:eastAsia="ru-RU"/>
        </w:rPr>
        <w:t xml:space="preserve">Учитывая количество и ассортимент приобретенного гражданином Н. товара, сделан вывод о направленности данной деятельности на систематическое получение дохода путем последующей реализации указанных товаров. </w:t>
      </w:r>
    </w:p>
    <w:p w:rsidR="00DB3749" w:rsidRPr="00DB3749" w:rsidRDefault="00DB3749" w:rsidP="00DB3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3749">
        <w:rPr>
          <w:rFonts w:ascii="Arial" w:eastAsia="Times New Roman" w:hAnsi="Arial" w:cs="Arial"/>
          <w:sz w:val="28"/>
          <w:szCs w:val="28"/>
          <w:lang w:eastAsia="ru-RU"/>
        </w:rPr>
        <w:t>Решением Экономического суда Витебской области была применена административная ответственность в виде штрафа в размере 5 базовых величин с конфискацией перевозимого товара.</w:t>
      </w:r>
    </w:p>
    <w:p w:rsidR="00DB3749" w:rsidRPr="00DB3749" w:rsidRDefault="00DB3749" w:rsidP="00DB37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64D" w:rsidRPr="00DB3749" w:rsidRDefault="00D5664D" w:rsidP="00DB3749"/>
    <w:sectPr w:rsidR="00D5664D" w:rsidRPr="00DB3749" w:rsidSect="006C7D53">
      <w:headerReference w:type="even" r:id="rId5"/>
      <w:headerReference w:type="default" r:id="rId6"/>
      <w:pgSz w:w="11906" w:h="16838" w:code="9"/>
      <w:pgMar w:top="851" w:right="567" w:bottom="568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F4" w:rsidRDefault="00DB3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722F4" w:rsidRDefault="00DB374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F4" w:rsidRDefault="00DB3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722F4" w:rsidRDefault="00DB3749">
    <w:pPr>
      <w:pStyle w:val="a3"/>
      <w:framePr w:wrap="around" w:vAnchor="text" w:hAnchor="margin" w:xAlign="right" w:y="1"/>
      <w:rPr>
        <w:rStyle w:val="a5"/>
      </w:rPr>
    </w:pPr>
  </w:p>
  <w:p w:rsidR="000722F4" w:rsidRDefault="00DB374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0C"/>
    <w:rsid w:val="00093F77"/>
    <w:rsid w:val="000E4019"/>
    <w:rsid w:val="00335C33"/>
    <w:rsid w:val="00340E0C"/>
    <w:rsid w:val="00390C89"/>
    <w:rsid w:val="003F75A5"/>
    <w:rsid w:val="00471CD5"/>
    <w:rsid w:val="005B10FA"/>
    <w:rsid w:val="006F2923"/>
    <w:rsid w:val="007D52BC"/>
    <w:rsid w:val="008B09D1"/>
    <w:rsid w:val="00913692"/>
    <w:rsid w:val="00975A59"/>
    <w:rsid w:val="00B954CE"/>
    <w:rsid w:val="00C73A37"/>
    <w:rsid w:val="00C9430D"/>
    <w:rsid w:val="00D5664D"/>
    <w:rsid w:val="00D66DAF"/>
    <w:rsid w:val="00DA4446"/>
    <w:rsid w:val="00DB3749"/>
    <w:rsid w:val="00E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749"/>
    <w:rPr>
      <w:rFonts w:ascii="Calibri" w:eastAsia="Calibri" w:hAnsi="Calibri" w:cs="Times New Roman"/>
    </w:rPr>
  </w:style>
  <w:style w:type="character" w:styleId="a5">
    <w:name w:val="page number"/>
    <w:basedOn w:val="a0"/>
    <w:rsid w:val="00DB3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749"/>
    <w:rPr>
      <w:rFonts w:ascii="Calibri" w:eastAsia="Calibri" w:hAnsi="Calibri" w:cs="Times New Roman"/>
    </w:rPr>
  </w:style>
  <w:style w:type="character" w:styleId="a5">
    <w:name w:val="page number"/>
    <w:basedOn w:val="a0"/>
    <w:rsid w:val="00DB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2018-07-20T07:43:00Z</dcterms:created>
  <dcterms:modified xsi:type="dcterms:W3CDTF">2018-07-20T07:51:00Z</dcterms:modified>
</cp:coreProperties>
</file>