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b/>
          <w:bCs/>
          <w:sz w:val="28"/>
          <w:szCs w:val="28"/>
        </w:rPr>
        <w:t>С 1 июля 2022 года увеличивается размер минимальной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заработной платы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    Управление по труду, занятости и социальной защиты Бешенковичского райисполкома сообщает, что с 1 июля 2022 г. увеличился размер минимальной заработной платы и составил 482,29 рубля.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     </w:t>
      </w:r>
      <w:hyperlink r:id="rId4" w:tgtFrame="_blank" w:history="1">
        <w:r w:rsidRPr="0064270B">
          <w:rPr>
            <w:rStyle w:val="a3"/>
            <w:rFonts w:ascii="Times New Roman" w:hAnsi="Times New Roman" w:cs="Times New Roman"/>
            <w:sz w:val="28"/>
            <w:szCs w:val="28"/>
          </w:rPr>
          <w:t>Законом Республики Беларусь от 17.07.2002 124-З «Об установлении и порядке повышения минимальной заработной платы»</w:t>
        </w:r>
      </w:hyperlink>
      <w:r w:rsidRPr="0064270B">
        <w:rPr>
          <w:rFonts w:ascii="Times New Roman" w:hAnsi="Times New Roman" w:cs="Times New Roman"/>
          <w:sz w:val="28"/>
          <w:szCs w:val="28"/>
        </w:rPr>
        <w:t> установлена правовая основа определения размера минимальной заработной платы и её применения. </w:t>
      </w:r>
      <w:r w:rsidRPr="0064270B">
        <w:rPr>
          <w:rFonts w:ascii="Times New Roman" w:hAnsi="Times New Roman" w:cs="Times New Roman"/>
          <w:sz w:val="28"/>
          <w:szCs w:val="28"/>
        </w:rPr>
        <w:br/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договора. 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64270B">
          <w:rPr>
            <w:rStyle w:val="a3"/>
            <w:rFonts w:ascii="Times New Roman" w:hAnsi="Times New Roman" w:cs="Times New Roman"/>
            <w:sz w:val="28"/>
            <w:szCs w:val="28"/>
          </w:rPr>
          <w:t>Размер месячной минимальной заработной платы</w:t>
        </w:r>
        <w:r w:rsidRPr="006427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 </w:t>
        </w:r>
        <w:r w:rsidRPr="0064270B">
          <w:rPr>
            <w:rStyle w:val="a3"/>
            <w:rFonts w:ascii="Times New Roman" w:hAnsi="Times New Roman" w:cs="Times New Roman"/>
            <w:sz w:val="28"/>
            <w:szCs w:val="28"/>
          </w:rPr>
          <w:t>устанавливается Советом Министров Республики Беларусь</w:t>
        </w:r>
      </w:hyperlink>
      <w:r w:rsidRPr="0064270B">
        <w:rPr>
          <w:rFonts w:ascii="Times New Roman" w:hAnsi="Times New Roman" w:cs="Times New Roman"/>
          <w:sz w:val="28"/>
          <w:szCs w:val="28"/>
        </w:rPr>
        <w:t> по предложению Национального совета по трудовым и социальным вопросам ежегодно 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с 1 января</w:t>
      </w:r>
      <w:r w:rsidRPr="0064270B">
        <w:rPr>
          <w:rFonts w:ascii="Times New Roman" w:hAnsi="Times New Roman" w:cs="Times New Roman"/>
          <w:sz w:val="28"/>
          <w:szCs w:val="28"/>
        </w:rPr>
        <w:t>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За </w:t>
      </w:r>
      <w:r w:rsidRPr="0064270B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июль</w:t>
      </w:r>
      <w:r w:rsidRPr="0064270B">
        <w:rPr>
          <w:rFonts w:ascii="Times New Roman" w:hAnsi="Times New Roman" w:cs="Times New Roman"/>
          <w:sz w:val="28"/>
          <w:szCs w:val="28"/>
        </w:rPr>
        <w:t> 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64270B">
        <w:rPr>
          <w:rFonts w:ascii="Times New Roman" w:hAnsi="Times New Roman" w:cs="Times New Roman"/>
          <w:sz w:val="28"/>
          <w:szCs w:val="28"/>
          <w:u w:val="single"/>
        </w:rPr>
        <w:t> г</w:t>
      </w:r>
      <w:r w:rsidRPr="0064270B">
        <w:rPr>
          <w:rFonts w:ascii="Times New Roman" w:hAnsi="Times New Roman" w:cs="Times New Roman"/>
          <w:sz w:val="28"/>
          <w:szCs w:val="28"/>
        </w:rPr>
        <w:t>. 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размер </w:t>
      </w:r>
      <w:r w:rsidRPr="0064270B">
        <w:rPr>
          <w:rFonts w:ascii="Times New Roman" w:hAnsi="Times New Roman" w:cs="Times New Roman"/>
          <w:sz w:val="28"/>
          <w:szCs w:val="28"/>
        </w:rPr>
        <w:t>месячной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 минимальной заработной платы </w:t>
      </w:r>
      <w:r w:rsidRPr="0064270B">
        <w:rPr>
          <w:rFonts w:ascii="Times New Roman" w:hAnsi="Times New Roman" w:cs="Times New Roman"/>
          <w:sz w:val="28"/>
          <w:szCs w:val="28"/>
        </w:rPr>
        <w:t>составляет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270B">
        <w:rPr>
          <w:rFonts w:ascii="Times New Roman" w:hAnsi="Times New Roman" w:cs="Times New Roman"/>
          <w:b/>
          <w:bCs/>
          <w:sz w:val="28"/>
          <w:szCs w:val="28"/>
          <w:u w:val="single"/>
        </w:rPr>
        <w:t>482,29 рублей</w:t>
      </w:r>
      <w:r w:rsidRPr="00642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b/>
          <w:bCs/>
          <w:sz w:val="28"/>
          <w:szCs w:val="28"/>
        </w:rPr>
        <w:t>О применении минимальной заработной платы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Минимальная заработная плата применяется в отношении всех работников, заключивших трудовой договор на территории Республики Беларусь.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lastRenderedPageBreak/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Минимальная заработная плата (месячная и часовая) применяется с учетом отработанного рабочего времени.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        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     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правовых актов и трудового договора, перечень которых утвержден </w:t>
      </w:r>
      <w:hyperlink r:id="rId6" w:tgtFrame="_blank" w:history="1">
        <w:r w:rsidRPr="0064270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Министерства труда и социальной защиты Республики Беларусь от 21 июля 2014 г. № 68.</w:t>
        </w:r>
      </w:hyperlink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 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sz w:val="28"/>
          <w:szCs w:val="28"/>
        </w:rPr>
        <w:t>Главный специалист    Михайлова Л.А.</w:t>
      </w:r>
    </w:p>
    <w:p w:rsidR="0064270B" w:rsidRPr="0064270B" w:rsidRDefault="0064270B" w:rsidP="00642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70B" w:rsidRPr="0064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B"/>
    <w:rsid w:val="006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9718-DBF1-4005-8298-0DE833E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trud.gov.by/uploads/files/Post-MTSZ-21.07.2014-68.pdf" TargetMode="External"/><Relationship Id="rId5" Type="http://schemas.openxmlformats.org/officeDocument/2006/relationships/hyperlink" Target="https://www.mintrud.gov.by/uploads/files/Post-SM-RB-14.12.2021-721.pdf" TargetMode="External"/><Relationship Id="rId4" Type="http://schemas.openxmlformats.org/officeDocument/2006/relationships/hyperlink" Target="https://www.mintrud.gov.by/uploads/files/Zakon-17.07.2002-124-Z-Minimalnaja-zarabotnaja-pla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2022-08-16T05:04:00Z</dcterms:created>
  <dcterms:modified xsi:type="dcterms:W3CDTF">2022-08-16T05:05:00Z</dcterms:modified>
</cp:coreProperties>
</file>