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1A" w:rsidRPr="003179FA" w:rsidRDefault="00114E1A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179F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:rsidR="00114E1A" w:rsidRPr="003179FA" w:rsidRDefault="00114E1A" w:rsidP="00114E1A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Заседанием комиссии </w:t>
      </w:r>
      <w:proofErr w:type="gramStart"/>
      <w:r w:rsidRPr="003179FA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114E1A" w:rsidRPr="003179FA" w:rsidRDefault="00114E1A" w:rsidP="00114E1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противодействию коррупции </w:t>
      </w:r>
    </w:p>
    <w:p w:rsidR="00114E1A" w:rsidRPr="003179FA" w:rsidRDefault="00114E1A" w:rsidP="00114E1A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179FA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Pr="003179FA">
        <w:rPr>
          <w:rFonts w:ascii="Times New Roman" w:hAnsi="Times New Roman" w:cs="Times New Roman"/>
          <w:sz w:val="30"/>
          <w:szCs w:val="30"/>
        </w:rPr>
        <w:t>Бешенков</w:t>
      </w:r>
      <w:r w:rsidR="00C846CC">
        <w:rPr>
          <w:rFonts w:ascii="Times New Roman" w:hAnsi="Times New Roman" w:cs="Times New Roman"/>
          <w:sz w:val="30"/>
          <w:szCs w:val="30"/>
        </w:rPr>
        <w:t>и</w:t>
      </w:r>
      <w:r w:rsidRPr="003179FA">
        <w:rPr>
          <w:rFonts w:ascii="Times New Roman" w:hAnsi="Times New Roman" w:cs="Times New Roman"/>
          <w:sz w:val="30"/>
          <w:szCs w:val="30"/>
        </w:rPr>
        <w:t>чском</w:t>
      </w:r>
      <w:proofErr w:type="spellEnd"/>
      <w:r w:rsidRPr="003179F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</w:p>
    <w:p w:rsidR="00114E1A" w:rsidRPr="003179FA" w:rsidRDefault="00114E1A" w:rsidP="00114E1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3179FA">
        <w:rPr>
          <w:rFonts w:ascii="Times New Roman" w:hAnsi="Times New Roman" w:cs="Times New Roman"/>
          <w:sz w:val="30"/>
          <w:szCs w:val="30"/>
        </w:rPr>
        <w:tab/>
        <w:t xml:space="preserve">протокол  № </w:t>
      </w:r>
      <w:r w:rsidR="00C846CC">
        <w:rPr>
          <w:rFonts w:ascii="Times New Roman" w:hAnsi="Times New Roman" w:cs="Times New Roman"/>
          <w:sz w:val="30"/>
          <w:szCs w:val="30"/>
        </w:rPr>
        <w:t xml:space="preserve">1 от </w:t>
      </w:r>
      <w:r w:rsidR="00BD3AA3">
        <w:rPr>
          <w:rFonts w:ascii="Times New Roman" w:hAnsi="Times New Roman" w:cs="Times New Roman"/>
          <w:sz w:val="30"/>
          <w:szCs w:val="30"/>
        </w:rPr>
        <w:t>14.01</w:t>
      </w:r>
      <w:r w:rsidR="00C846CC">
        <w:rPr>
          <w:rFonts w:ascii="Times New Roman" w:hAnsi="Times New Roman" w:cs="Times New Roman"/>
          <w:sz w:val="30"/>
          <w:szCs w:val="30"/>
        </w:rPr>
        <w:t>.2020</w:t>
      </w:r>
    </w:p>
    <w:p w:rsidR="000F567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45068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  <w:r w:rsidR="002D7BFB">
        <w:rPr>
          <w:rFonts w:ascii="Times New Roman" w:hAnsi="Times New Roman" w:cs="Times New Roman"/>
          <w:sz w:val="30"/>
          <w:szCs w:val="30"/>
        </w:rPr>
        <w:t xml:space="preserve"> на 20</w:t>
      </w:r>
      <w:r w:rsidR="00610EB9">
        <w:rPr>
          <w:rFonts w:ascii="Times New Roman" w:hAnsi="Times New Roman" w:cs="Times New Roman"/>
          <w:sz w:val="30"/>
          <w:szCs w:val="30"/>
        </w:rPr>
        <w:t>20</w:t>
      </w:r>
      <w:r w:rsidR="002D7BF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172" w:type="dxa"/>
        <w:tblInd w:w="-176" w:type="dxa"/>
        <w:tblLayout w:type="fixed"/>
        <w:tblLook w:val="04A0"/>
      </w:tblPr>
      <w:tblGrid>
        <w:gridCol w:w="568"/>
        <w:gridCol w:w="5279"/>
        <w:gridCol w:w="1808"/>
        <w:gridCol w:w="2517"/>
      </w:tblGrid>
      <w:tr w:rsidR="00845068" w:rsidRPr="00A71EBA" w:rsidTr="00C846CC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517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9FA" w:rsidRPr="00A71EBA" w:rsidTr="00C846CC">
        <w:tc>
          <w:tcPr>
            <w:tcW w:w="56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A71EBA" w:rsidRDefault="00610EB9" w:rsidP="0061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 комиссии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845068" w:rsidRPr="00A71EBA" w:rsidRDefault="00667AD3" w:rsidP="0066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068" w:rsidRPr="00A71EBA" w:rsidTr="00C846CC">
        <w:trPr>
          <w:trHeight w:val="1394"/>
        </w:trPr>
        <w:tc>
          <w:tcPr>
            <w:tcW w:w="568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137FD6" w:rsidRPr="003D65AD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399">
              <w:rPr>
                <w:rFonts w:ascii="Times New Roman" w:hAnsi="Times New Roman" w:cs="Times New Roman"/>
                <w:sz w:val="24"/>
                <w:szCs w:val="24"/>
              </w:rPr>
              <w:t xml:space="preserve">а постоянной основе осуществлять анализ писем и заявлений граждан с принятием необходимых мер по проверке изложенных в них конкретных фактов 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 в организациях</w:t>
            </w:r>
          </w:p>
        </w:tc>
        <w:tc>
          <w:tcPr>
            <w:tcW w:w="1808" w:type="dxa"/>
          </w:tcPr>
          <w:p w:rsidR="00845068" w:rsidRPr="003D65AD" w:rsidRDefault="00CD6514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3D65AD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редседатель, секретарь комиссии, члены комиссии</w:t>
            </w:r>
          </w:p>
        </w:tc>
      </w:tr>
      <w:tr w:rsidR="000B2C3E" w:rsidRPr="00A71EBA" w:rsidTr="00C846CC">
        <w:trPr>
          <w:trHeight w:val="759"/>
        </w:trPr>
        <w:tc>
          <w:tcPr>
            <w:tcW w:w="568" w:type="dxa"/>
          </w:tcPr>
          <w:p w:rsidR="000B2C3E" w:rsidRPr="00A71EBA" w:rsidRDefault="000B2C3E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B2C3E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0B2C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 комиссии по борьбе с коррупцией</w:t>
            </w:r>
          </w:p>
        </w:tc>
        <w:tc>
          <w:tcPr>
            <w:tcW w:w="1808" w:type="dxa"/>
          </w:tcPr>
          <w:p w:rsidR="000B2C3E" w:rsidRDefault="000B2C3E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17" w:type="dxa"/>
          </w:tcPr>
          <w:p w:rsidR="000B2C3E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редседатель, секретарь комиссии, члены комиссии</w:t>
            </w:r>
          </w:p>
        </w:tc>
      </w:tr>
      <w:tr w:rsidR="003179FA" w:rsidRPr="00A71EBA" w:rsidTr="00C846CC">
        <w:trPr>
          <w:trHeight w:val="1126"/>
        </w:trPr>
        <w:tc>
          <w:tcPr>
            <w:tcW w:w="568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3179FA" w:rsidRDefault="003179FA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выполнения управлениями, структурными подразделениями райисполкома соблюдения законодательства о государственных закупках</w:t>
            </w:r>
          </w:p>
        </w:tc>
        <w:tc>
          <w:tcPr>
            <w:tcW w:w="1808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3179FA" w:rsidRDefault="00610EB9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9FA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A1159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610EB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нформирование руководителей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организаций, предприятий района о выявленных правонарушениях коррупционной направленности, выработка конкретных мероприятий  по их дальнейшему предупреждению, исходя из особенностей осуществления хозяйственной деятельности предприятия, учреждения, организации в которых выявлены факты правонарушений</w:t>
            </w:r>
          </w:p>
        </w:tc>
        <w:tc>
          <w:tcPr>
            <w:tcW w:w="1808" w:type="dxa"/>
          </w:tcPr>
          <w:p w:rsidR="00845068" w:rsidRPr="00A71EBA" w:rsidRDefault="006B31F8" w:rsidP="0083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062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517" w:type="dxa"/>
          </w:tcPr>
          <w:p w:rsidR="00845068" w:rsidRPr="00830B94" w:rsidRDefault="00610EB9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06254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комиссии с правоохранительными органами и общественными объединениями по вопросам борьбы с коррупционными проявлениями</w:t>
            </w:r>
          </w:p>
        </w:tc>
        <w:tc>
          <w:tcPr>
            <w:tcW w:w="1808" w:type="dxa"/>
          </w:tcPr>
          <w:p w:rsidR="00845068" w:rsidRPr="00A71EBA" w:rsidRDefault="003E4C6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комиссии, руководители организаций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C3204F" w:rsidRDefault="00062549" w:rsidP="00C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04F" w:rsidRPr="00C3204F">
              <w:rPr>
                <w:rFonts w:ascii="Times New Roman" w:hAnsi="Times New Roman" w:cs="Times New Roman"/>
                <w:sz w:val="24"/>
                <w:szCs w:val="24"/>
              </w:rPr>
              <w:t>стребование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 xml:space="preserve">в правоохранительных </w:t>
            </w:r>
            <w:r w:rsidR="00C3204F" w:rsidRPr="00C3204F">
              <w:rPr>
                <w:rFonts w:ascii="Times New Roman" w:hAnsi="Times New Roman" w:cs="Times New Roman"/>
                <w:sz w:val="24"/>
                <w:szCs w:val="24"/>
              </w:rPr>
              <w:t>органах о зарегистрированных фактах коррупционных и иных преступлениях, совершенных работниками организации, и их рассмотрение на заседаниях антикоррупционных комиссий с принятием необходимых мер по недопущению подобных фактов в последующем и наказанию виновных в дисциплинарном порядке</w:t>
            </w:r>
          </w:p>
        </w:tc>
        <w:tc>
          <w:tcPr>
            <w:tcW w:w="1808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редседатель и заместитель председателя комиссии, руководители организаций</w:t>
            </w:r>
          </w:p>
        </w:tc>
      </w:tr>
      <w:tr w:rsidR="00845068" w:rsidRPr="00A71EBA" w:rsidTr="00C846CC">
        <w:tc>
          <w:tcPr>
            <w:tcW w:w="568" w:type="dxa"/>
          </w:tcPr>
          <w:p w:rsidR="00845068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C3204F" w:rsidRDefault="00062549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и предотвращения коррупции осуществлять системную работу по </w:t>
            </w:r>
            <w:proofErr w:type="gram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ограничений, специальных требований и правовых запретов, направленных на соблюдение </w:t>
            </w:r>
            <w:proofErr w:type="spell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государственными служащими и приравненными к ним лицам</w:t>
            </w:r>
          </w:p>
        </w:tc>
        <w:tc>
          <w:tcPr>
            <w:tcW w:w="1808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45068" w:rsidRPr="00A71EBA" w:rsidRDefault="00610EB9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организационно-кадровой и юридической работы райисполкома, кадровые службы и руководители организаций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52810" w:rsidRDefault="00C52810" w:rsidP="0039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2810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477293" w:rsidRDefault="00C5281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лиц, уволенных по дискредитирующим обстоятельствам, на руководящие должности в организации государственной и частной форм собственности в течение пяти лет после такого увольнения</w:t>
            </w:r>
          </w:p>
        </w:tc>
        <w:tc>
          <w:tcPr>
            <w:tcW w:w="1808" w:type="dxa"/>
          </w:tcPr>
          <w:p w:rsidR="00C52810" w:rsidRPr="00A71EBA" w:rsidRDefault="00C5281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руководители организаций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846C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810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A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декларирования государственными служащими и приравненных к ним лиц подведомственных отделов, управлений  райисполкома</w:t>
            </w:r>
          </w:p>
        </w:tc>
        <w:tc>
          <w:tcPr>
            <w:tcW w:w="1808" w:type="dxa"/>
          </w:tcPr>
          <w:p w:rsidR="00C52810" w:rsidRPr="00A71EBA" w:rsidRDefault="00C5281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17" w:type="dxa"/>
          </w:tcPr>
          <w:p w:rsidR="00C52810" w:rsidRPr="00A71EBA" w:rsidRDefault="00C52810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260AA2" w:rsidRDefault="00C52810" w:rsidP="00EE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эффективностью использования государственного имуществ, принятие мер по влечению субъектами хозяйствования, в хозяйственный оборот неиспользуемого имущества</w:t>
            </w:r>
            <w:r w:rsidRPr="0026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52810" w:rsidRDefault="00C5281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Default="00C52810" w:rsidP="00B3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райисполкома</w:t>
            </w:r>
          </w:p>
        </w:tc>
      </w:tr>
      <w:tr w:rsidR="00C52810" w:rsidRPr="00A71EBA" w:rsidTr="00C846CC">
        <w:tc>
          <w:tcPr>
            <w:tcW w:w="568" w:type="dxa"/>
          </w:tcPr>
          <w:p w:rsidR="00C52810" w:rsidRPr="00A71EBA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EE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проведении проверок об использовании бюджетных средств</w:t>
            </w:r>
          </w:p>
        </w:tc>
        <w:tc>
          <w:tcPr>
            <w:tcW w:w="1808" w:type="dxa"/>
          </w:tcPr>
          <w:p w:rsidR="00C52810" w:rsidRPr="00A71EBA" w:rsidRDefault="00C5281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61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C52810" w:rsidRPr="00A71EBA" w:rsidTr="00C846CC">
        <w:trPr>
          <w:trHeight w:val="1575"/>
        </w:trPr>
        <w:tc>
          <w:tcPr>
            <w:tcW w:w="568" w:type="dxa"/>
          </w:tcPr>
          <w:p w:rsidR="00C52810" w:rsidRDefault="00C52810" w:rsidP="00C8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Pr="00A71EBA" w:rsidRDefault="00C5281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освещение в средствах массовой информации мероприятий, направленных на противодействие коррупции, а также передового опыта по борьбе с коррупционными правонарушениями</w:t>
            </w:r>
          </w:p>
        </w:tc>
        <w:tc>
          <w:tcPr>
            <w:tcW w:w="1808" w:type="dxa"/>
          </w:tcPr>
          <w:p w:rsidR="00C52810" w:rsidRPr="00A71EBA" w:rsidRDefault="00C52810" w:rsidP="006B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Pr="00A71EBA" w:rsidRDefault="00C52810" w:rsidP="00C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райисполкома.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810" w:rsidRPr="00A71EBA" w:rsidTr="00C846CC">
        <w:trPr>
          <w:trHeight w:val="1575"/>
        </w:trPr>
        <w:tc>
          <w:tcPr>
            <w:tcW w:w="568" w:type="dxa"/>
          </w:tcPr>
          <w:p w:rsidR="00C52810" w:rsidRDefault="00C846CC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52810" w:rsidRDefault="00C52810" w:rsidP="00C0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направлении материалов в следственный комитет</w:t>
            </w:r>
          </w:p>
        </w:tc>
        <w:tc>
          <w:tcPr>
            <w:tcW w:w="1808" w:type="dxa"/>
          </w:tcPr>
          <w:p w:rsidR="00C52810" w:rsidRDefault="00C5281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C52810" w:rsidRDefault="00C52810" w:rsidP="00C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райисполкома</w:t>
            </w:r>
          </w:p>
        </w:tc>
      </w:tr>
    </w:tbl>
    <w:p w:rsidR="00845068" w:rsidRPr="00A71EB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5068" w:rsidRPr="00A71EBA" w:rsidSect="00C846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708F"/>
    <w:rsid w:val="00016A72"/>
    <w:rsid w:val="00022EDF"/>
    <w:rsid w:val="00062549"/>
    <w:rsid w:val="00084727"/>
    <w:rsid w:val="000B120A"/>
    <w:rsid w:val="000B2C3E"/>
    <w:rsid w:val="000F567A"/>
    <w:rsid w:val="00107E11"/>
    <w:rsid w:val="00114E1A"/>
    <w:rsid w:val="00137FD6"/>
    <w:rsid w:val="0016519E"/>
    <w:rsid w:val="001A221A"/>
    <w:rsid w:val="001E449C"/>
    <w:rsid w:val="001E69AC"/>
    <w:rsid w:val="00260AA2"/>
    <w:rsid w:val="00263CEF"/>
    <w:rsid w:val="002A7993"/>
    <w:rsid w:val="002D7BFB"/>
    <w:rsid w:val="0031597D"/>
    <w:rsid w:val="003179FA"/>
    <w:rsid w:val="00336035"/>
    <w:rsid w:val="003C0F8D"/>
    <w:rsid w:val="003D65AD"/>
    <w:rsid w:val="003E4C6C"/>
    <w:rsid w:val="00423BEF"/>
    <w:rsid w:val="00477293"/>
    <w:rsid w:val="004828F3"/>
    <w:rsid w:val="00486E44"/>
    <w:rsid w:val="004B3063"/>
    <w:rsid w:val="004E0F92"/>
    <w:rsid w:val="00523D11"/>
    <w:rsid w:val="00563F76"/>
    <w:rsid w:val="00592816"/>
    <w:rsid w:val="005977CE"/>
    <w:rsid w:val="005A26D7"/>
    <w:rsid w:val="005A7F9E"/>
    <w:rsid w:val="005C3D50"/>
    <w:rsid w:val="005D25A3"/>
    <w:rsid w:val="005F1659"/>
    <w:rsid w:val="00610EB9"/>
    <w:rsid w:val="006154B6"/>
    <w:rsid w:val="00617E2E"/>
    <w:rsid w:val="006444CA"/>
    <w:rsid w:val="00654B9C"/>
    <w:rsid w:val="00667AD3"/>
    <w:rsid w:val="006846F1"/>
    <w:rsid w:val="006851B1"/>
    <w:rsid w:val="006B31F8"/>
    <w:rsid w:val="006B6B38"/>
    <w:rsid w:val="006C39FC"/>
    <w:rsid w:val="007876FC"/>
    <w:rsid w:val="0082208C"/>
    <w:rsid w:val="00830B94"/>
    <w:rsid w:val="008335E5"/>
    <w:rsid w:val="00845068"/>
    <w:rsid w:val="00857CB2"/>
    <w:rsid w:val="0088783B"/>
    <w:rsid w:val="008B0113"/>
    <w:rsid w:val="008C755B"/>
    <w:rsid w:val="008D5FD8"/>
    <w:rsid w:val="00900E01"/>
    <w:rsid w:val="009135E3"/>
    <w:rsid w:val="00933257"/>
    <w:rsid w:val="00967CC0"/>
    <w:rsid w:val="009C5EE3"/>
    <w:rsid w:val="00A1159F"/>
    <w:rsid w:val="00A133A2"/>
    <w:rsid w:val="00A2282E"/>
    <w:rsid w:val="00A32A2C"/>
    <w:rsid w:val="00A4011B"/>
    <w:rsid w:val="00A71EBA"/>
    <w:rsid w:val="00AE78AF"/>
    <w:rsid w:val="00AF6B85"/>
    <w:rsid w:val="00AF6C66"/>
    <w:rsid w:val="00B36FC9"/>
    <w:rsid w:val="00BA0399"/>
    <w:rsid w:val="00BD3AA3"/>
    <w:rsid w:val="00BE40A4"/>
    <w:rsid w:val="00C0386F"/>
    <w:rsid w:val="00C3204F"/>
    <w:rsid w:val="00C52810"/>
    <w:rsid w:val="00C62DF5"/>
    <w:rsid w:val="00C846CC"/>
    <w:rsid w:val="00CC21DF"/>
    <w:rsid w:val="00CD6514"/>
    <w:rsid w:val="00CD77AB"/>
    <w:rsid w:val="00D15F19"/>
    <w:rsid w:val="00D43D39"/>
    <w:rsid w:val="00D47906"/>
    <w:rsid w:val="00D5368E"/>
    <w:rsid w:val="00D8708F"/>
    <w:rsid w:val="00DF65E0"/>
    <w:rsid w:val="00E82FCB"/>
    <w:rsid w:val="00E84397"/>
    <w:rsid w:val="00E91410"/>
    <w:rsid w:val="00EC0235"/>
    <w:rsid w:val="00E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A"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2987-471E-4288-8855-BE3D213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Оргкадры</cp:lastModifiedBy>
  <cp:revision>28</cp:revision>
  <cp:lastPrinted>2020-05-22T11:22:00Z</cp:lastPrinted>
  <dcterms:created xsi:type="dcterms:W3CDTF">2016-12-07T12:53:00Z</dcterms:created>
  <dcterms:modified xsi:type="dcterms:W3CDTF">2020-05-22T12:16:00Z</dcterms:modified>
</cp:coreProperties>
</file>